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37" w:rsidRDefault="00432437" w:rsidP="00A936E4">
      <w:pPr>
        <w:autoSpaceDE w:val="0"/>
        <w:autoSpaceDN w:val="0"/>
        <w:adjustRightInd w:val="0"/>
        <w:spacing w:after="0" w:line="240" w:lineRule="auto"/>
        <w:ind w:left="7080"/>
        <w:rPr>
          <w:rFonts w:ascii="TimokCYR" w:hAnsi="TimokCYR" w:cs="TimokCYR"/>
          <w:sz w:val="24"/>
          <w:szCs w:val="24"/>
        </w:rPr>
      </w:pPr>
    </w:p>
    <w:p w:rsidR="0088480B" w:rsidRDefault="0088480B" w:rsidP="00A936E4">
      <w:pPr>
        <w:autoSpaceDE w:val="0"/>
        <w:autoSpaceDN w:val="0"/>
        <w:adjustRightInd w:val="0"/>
        <w:spacing w:after="0" w:line="240" w:lineRule="auto"/>
        <w:ind w:left="7080"/>
        <w:rPr>
          <w:rFonts w:ascii="TimokCYR" w:hAnsi="TimokCYR" w:cs="TimokCYR"/>
          <w:sz w:val="24"/>
          <w:szCs w:val="24"/>
        </w:rPr>
      </w:pPr>
    </w:p>
    <w:p w:rsidR="0088480B" w:rsidRDefault="0088480B" w:rsidP="0088480B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  <w:b/>
          <w:sz w:val="24"/>
          <w:szCs w:val="24"/>
        </w:rPr>
      </w:pPr>
      <w:r>
        <w:rPr>
          <w:rFonts w:ascii="TimokCYR" w:hAnsi="TimokCYR" w:cs="TimokCYR"/>
          <w:b/>
          <w:sz w:val="24"/>
          <w:szCs w:val="24"/>
        </w:rPr>
        <w:t xml:space="preserve">                                                                                                       </w:t>
      </w:r>
      <w:r w:rsidRPr="0088480B">
        <w:rPr>
          <w:rFonts w:ascii="TimokCYR" w:hAnsi="TimokCYR" w:cs="TimokCYR"/>
          <w:b/>
          <w:sz w:val="24"/>
          <w:szCs w:val="24"/>
        </w:rPr>
        <w:t>Утвърдил</w:t>
      </w:r>
    </w:p>
    <w:p w:rsidR="0088480B" w:rsidRPr="0088480B" w:rsidRDefault="0088480B" w:rsidP="0088480B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  <w:b/>
          <w:sz w:val="24"/>
          <w:szCs w:val="24"/>
        </w:rPr>
      </w:pPr>
      <w:r>
        <w:rPr>
          <w:rFonts w:ascii="TimokCYR" w:hAnsi="TimokCYR" w:cs="TimokCYR"/>
          <w:b/>
          <w:sz w:val="24"/>
          <w:szCs w:val="24"/>
        </w:rPr>
        <w:t xml:space="preserve">                                                                                                        </w:t>
      </w:r>
      <w:r w:rsidR="00DD4359">
        <w:rPr>
          <w:rFonts w:ascii="TimokCYR" w:hAnsi="TimokCYR" w:cs="TimokCYR"/>
          <w:b/>
          <w:sz w:val="24"/>
          <w:szCs w:val="24"/>
        </w:rPr>
        <w:t>МАЯ ХРИСТЕВА</w:t>
      </w:r>
    </w:p>
    <w:p w:rsidR="0088480B" w:rsidRPr="0088480B" w:rsidRDefault="0088480B" w:rsidP="0088480B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  <w:b/>
          <w:sz w:val="24"/>
          <w:szCs w:val="24"/>
        </w:rPr>
      </w:pPr>
      <w:r>
        <w:rPr>
          <w:rFonts w:ascii="TimokCYR" w:hAnsi="TimokCYR" w:cs="TimokCYR"/>
          <w:b/>
          <w:sz w:val="24"/>
          <w:szCs w:val="24"/>
        </w:rPr>
        <w:t xml:space="preserve">                                                                                                        </w:t>
      </w:r>
      <w:r w:rsidR="00DD4359">
        <w:rPr>
          <w:rFonts w:ascii="TimokCYR" w:hAnsi="TimokCYR" w:cs="TimokCYR"/>
          <w:b/>
          <w:sz w:val="24"/>
          <w:szCs w:val="24"/>
        </w:rPr>
        <w:t xml:space="preserve">Председател на </w:t>
      </w:r>
      <w:proofErr w:type="spellStart"/>
      <w:r w:rsidR="00DD4359">
        <w:rPr>
          <w:rFonts w:ascii="TimokCYR" w:hAnsi="TimokCYR" w:cs="TimokCYR"/>
          <w:b/>
          <w:sz w:val="24"/>
          <w:szCs w:val="24"/>
        </w:rPr>
        <w:t>ОбС</w:t>
      </w:r>
      <w:proofErr w:type="spellEnd"/>
      <w:r w:rsidR="00DD4359">
        <w:rPr>
          <w:rFonts w:ascii="TimokCYR" w:hAnsi="TimokCYR" w:cs="TimokCYR"/>
          <w:b/>
          <w:sz w:val="24"/>
          <w:szCs w:val="24"/>
        </w:rPr>
        <w:t xml:space="preserve"> - </w:t>
      </w:r>
      <w:proofErr w:type="spellStart"/>
      <w:r w:rsidR="00DD4359">
        <w:rPr>
          <w:rFonts w:ascii="TimokCYR" w:hAnsi="TimokCYR" w:cs="TimokCYR"/>
          <w:b/>
          <w:sz w:val="24"/>
          <w:szCs w:val="24"/>
        </w:rPr>
        <w:t>Самоков</w:t>
      </w:r>
      <w:proofErr w:type="spellEnd"/>
    </w:p>
    <w:p w:rsidR="0088480B" w:rsidRPr="0088480B" w:rsidRDefault="0088480B" w:rsidP="00A936E4">
      <w:pPr>
        <w:autoSpaceDE w:val="0"/>
        <w:autoSpaceDN w:val="0"/>
        <w:adjustRightInd w:val="0"/>
        <w:spacing w:after="0" w:line="240" w:lineRule="auto"/>
        <w:ind w:left="7080"/>
        <w:rPr>
          <w:rFonts w:ascii="TimokCYR" w:hAnsi="TimokCYR" w:cs="TimokCYR"/>
          <w:b/>
          <w:sz w:val="24"/>
          <w:szCs w:val="24"/>
        </w:rPr>
      </w:pPr>
    </w:p>
    <w:p w:rsidR="0088480B" w:rsidRPr="0088480B" w:rsidRDefault="0088480B" w:rsidP="00A936E4">
      <w:pPr>
        <w:autoSpaceDE w:val="0"/>
        <w:autoSpaceDN w:val="0"/>
        <w:adjustRightInd w:val="0"/>
        <w:spacing w:after="0" w:line="240" w:lineRule="auto"/>
        <w:ind w:left="7080"/>
        <w:rPr>
          <w:rFonts w:ascii="TimokCYR" w:hAnsi="TimokCYR" w:cs="TimokCYR"/>
          <w:b/>
          <w:sz w:val="24"/>
          <w:szCs w:val="24"/>
        </w:rPr>
      </w:pPr>
      <w:bookmarkStart w:id="0" w:name="_GoBack"/>
      <w:bookmarkEnd w:id="0"/>
    </w:p>
    <w:p w:rsidR="0088480B" w:rsidRDefault="0088480B" w:rsidP="0088480B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rPr>
          <w:rFonts w:ascii="TimokCYR" w:hAnsi="TimokCYR" w:cs="TimokCYR"/>
          <w:b/>
          <w:sz w:val="24"/>
          <w:szCs w:val="24"/>
        </w:rPr>
      </w:pPr>
      <w:r>
        <w:rPr>
          <w:rFonts w:ascii="TimokCYR" w:hAnsi="TimokCYR" w:cs="TimokCYR"/>
          <w:b/>
          <w:sz w:val="24"/>
          <w:szCs w:val="24"/>
        </w:rPr>
        <w:t xml:space="preserve">                                                                                                          Приложение </w:t>
      </w:r>
      <w:r w:rsidR="005862AE">
        <w:rPr>
          <w:rFonts w:ascii="TimokCYR" w:hAnsi="TimokCYR" w:cs="TimokCYR"/>
          <w:b/>
          <w:sz w:val="24"/>
          <w:szCs w:val="24"/>
        </w:rPr>
        <w:t>№9</w:t>
      </w:r>
    </w:p>
    <w:p w:rsidR="00A936E4" w:rsidRPr="0088480B" w:rsidRDefault="0088480B" w:rsidP="0088480B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rPr>
          <w:rFonts w:ascii="TimokCYR" w:hAnsi="TimokCYR" w:cs="TimokCYR"/>
          <w:b/>
          <w:sz w:val="24"/>
          <w:szCs w:val="24"/>
        </w:rPr>
      </w:pPr>
      <w:r>
        <w:rPr>
          <w:rFonts w:ascii="TimokCYR" w:hAnsi="TimokCYR" w:cs="TimokCYR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432437" w:rsidRPr="0088480B">
        <w:rPr>
          <w:rFonts w:ascii="TimokCYR" w:hAnsi="TimokCYR" w:cs="TimokCYR"/>
          <w:b/>
          <w:sz w:val="24"/>
          <w:szCs w:val="24"/>
        </w:rPr>
        <w:t>по п</w:t>
      </w:r>
      <w:r w:rsidR="00A936E4" w:rsidRPr="0088480B">
        <w:rPr>
          <w:rFonts w:ascii="TimokCYR" w:hAnsi="TimokCYR" w:cs="TimokCYR"/>
          <w:b/>
          <w:sz w:val="24"/>
          <w:szCs w:val="24"/>
        </w:rPr>
        <w:t>риложение № 3</w:t>
      </w:r>
    </w:p>
    <w:p w:rsidR="00A936E4" w:rsidRPr="0088480B" w:rsidRDefault="0088480B" w:rsidP="00A936E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okCYR" w:hAnsi="TimokCYR" w:cs="TimokCYR"/>
          <w:b/>
          <w:sz w:val="24"/>
          <w:szCs w:val="24"/>
        </w:rPr>
      </w:pPr>
      <w:r>
        <w:rPr>
          <w:rFonts w:ascii="TimokCYR" w:hAnsi="TimokCYR" w:cs="TimokCYR"/>
          <w:b/>
          <w:sz w:val="24"/>
          <w:szCs w:val="24"/>
        </w:rPr>
        <w:t>к</w:t>
      </w:r>
      <w:r w:rsidR="00A936E4" w:rsidRPr="0088480B">
        <w:rPr>
          <w:rFonts w:ascii="TimokCYR" w:hAnsi="TimokCYR" w:cs="TimokCYR"/>
          <w:b/>
          <w:sz w:val="24"/>
          <w:szCs w:val="24"/>
        </w:rPr>
        <w:t>ъм чл. 107, ал. 13</w:t>
      </w:r>
      <w:r w:rsidR="00432437" w:rsidRPr="0088480B">
        <w:rPr>
          <w:rFonts w:ascii="TimokCYR" w:hAnsi="TimokCYR" w:cs="TimokCYR"/>
          <w:b/>
          <w:sz w:val="24"/>
          <w:szCs w:val="24"/>
        </w:rPr>
        <w:t xml:space="preserve"> от ЗДБРБ за 2024</w:t>
      </w:r>
      <w:r>
        <w:rPr>
          <w:rFonts w:ascii="TimokCYR" w:hAnsi="TimokCYR" w:cs="TimokCYR"/>
          <w:b/>
          <w:sz w:val="24"/>
          <w:szCs w:val="24"/>
        </w:rPr>
        <w:t xml:space="preserve"> г.</w:t>
      </w:r>
    </w:p>
    <w:p w:rsidR="00A936E4" w:rsidRPr="0088480B" w:rsidRDefault="00A936E4" w:rsidP="00A936E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okCYR" w:hAnsi="TimokCYR" w:cs="TimokCYR"/>
          <w:b/>
          <w:sz w:val="24"/>
          <w:szCs w:val="24"/>
        </w:rPr>
      </w:pPr>
    </w:p>
    <w:p w:rsidR="00432437" w:rsidRDefault="00432437" w:rsidP="00A936E4">
      <w:pPr>
        <w:jc w:val="center"/>
        <w:rPr>
          <w:rFonts w:ascii="TimokCYR-Bold" w:hAnsi="TimokCYR-Bold" w:cs="TimokCYR-Bold"/>
          <w:b/>
          <w:bCs/>
          <w:sz w:val="24"/>
          <w:szCs w:val="24"/>
        </w:rPr>
      </w:pPr>
    </w:p>
    <w:p w:rsidR="00B47768" w:rsidRDefault="00A936E4" w:rsidP="00A936E4">
      <w:pPr>
        <w:jc w:val="center"/>
        <w:rPr>
          <w:rFonts w:cs="TimokCYR-Bold"/>
          <w:b/>
          <w:bCs/>
          <w:sz w:val="24"/>
          <w:szCs w:val="24"/>
          <w:lang w:val="en-US"/>
        </w:rPr>
      </w:pPr>
      <w:r w:rsidRPr="00A936E4">
        <w:rPr>
          <w:rFonts w:ascii="TimokCYR-Bold" w:hAnsi="TimokCYR-Bold" w:cs="TimokCYR-Bold"/>
          <w:b/>
          <w:bCs/>
          <w:sz w:val="24"/>
          <w:szCs w:val="24"/>
        </w:rPr>
        <w:t>Прогнозен размер на капиталови разходи по Инвестиционна програма за общински проекти</w:t>
      </w:r>
    </w:p>
    <w:p w:rsidR="00BB2B18" w:rsidRPr="007A332D" w:rsidRDefault="00BB2B18" w:rsidP="00A936E4">
      <w:pPr>
        <w:jc w:val="center"/>
        <w:rPr>
          <w:rFonts w:cs="TimokCYR-Bold"/>
          <w:b/>
          <w:bCs/>
          <w:lang w:val="en-US"/>
        </w:rPr>
      </w:pPr>
    </w:p>
    <w:p w:rsidR="00063237" w:rsidRPr="00D04CFF" w:rsidRDefault="007A332D" w:rsidP="00063237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  <w:r w:rsidRPr="00D04CFF">
        <w:rPr>
          <w:rFonts w:ascii="TimokCYR" w:hAnsi="TimokCYR" w:cs="TimokCYR"/>
        </w:rPr>
        <w:t>№ на</w:t>
      </w:r>
      <w:r w:rsidR="001E19AF" w:rsidRPr="00D04CFF">
        <w:rPr>
          <w:rFonts w:ascii="TimokCYR" w:hAnsi="TimokCYR" w:cs="TimokCYR"/>
        </w:rPr>
        <w:t xml:space="preserve"> </w:t>
      </w:r>
      <w:r w:rsidRPr="00D04CFF">
        <w:rPr>
          <w:rFonts w:ascii="TimokCYR" w:hAnsi="TimokCYR" w:cs="TimokCYR"/>
        </w:rPr>
        <w:t xml:space="preserve">          </w:t>
      </w:r>
      <w:r w:rsidR="001E19AF" w:rsidRPr="00D04CFF">
        <w:rPr>
          <w:rFonts w:ascii="TimokCYR" w:hAnsi="TimokCYR" w:cs="TimokCYR"/>
        </w:rPr>
        <w:t xml:space="preserve"> Приоритетен проект     </w:t>
      </w:r>
      <w:r w:rsidR="00E56237" w:rsidRPr="00D04CFF">
        <w:rPr>
          <w:rFonts w:cs="TimokCYR"/>
          <w:lang w:val="en-US"/>
        </w:rPr>
        <w:t xml:space="preserve">          </w:t>
      </w:r>
      <w:r w:rsidR="00BB2B18" w:rsidRPr="00D04CFF">
        <w:rPr>
          <w:rFonts w:cs="TimokCYR"/>
          <w:lang w:val="en-US"/>
        </w:rPr>
        <w:t xml:space="preserve">    </w:t>
      </w:r>
      <w:r w:rsidR="00BB2B18" w:rsidRPr="00D04CFF">
        <w:rPr>
          <w:rFonts w:cs="TimokCYR"/>
          <w:lang w:val="en-US"/>
        </w:rPr>
        <w:tab/>
      </w:r>
      <w:r w:rsidR="00BB2B18" w:rsidRPr="00D04CFF">
        <w:rPr>
          <w:rFonts w:cs="TimokCYR"/>
          <w:lang w:val="en-US"/>
        </w:rPr>
        <w:tab/>
      </w:r>
      <w:r w:rsidR="00063237" w:rsidRPr="00D04CFF">
        <w:rPr>
          <w:rFonts w:cs="TimokCYR"/>
        </w:rPr>
        <w:t xml:space="preserve">     </w:t>
      </w:r>
      <w:r w:rsidR="00D04CFF">
        <w:rPr>
          <w:rFonts w:cs="TimokCYR"/>
        </w:rPr>
        <w:t xml:space="preserve">       </w:t>
      </w:r>
      <w:r w:rsidR="00063237" w:rsidRPr="00D04CFF">
        <w:rPr>
          <w:rFonts w:cs="TimokCYR"/>
        </w:rPr>
        <w:t xml:space="preserve">  </w:t>
      </w:r>
      <w:r w:rsidR="00D04CFF">
        <w:rPr>
          <w:rFonts w:cs="TimokCYR"/>
        </w:rPr>
        <w:t xml:space="preserve">    </w:t>
      </w:r>
      <w:r w:rsidR="00432437">
        <w:rPr>
          <w:rFonts w:cs="TimokCYR"/>
        </w:rPr>
        <w:t xml:space="preserve"> </w:t>
      </w:r>
      <w:r w:rsidR="00D04CFF">
        <w:rPr>
          <w:rFonts w:cs="TimokCYR"/>
        </w:rPr>
        <w:t xml:space="preserve"> </w:t>
      </w:r>
      <w:r w:rsidRPr="00D04CFF">
        <w:rPr>
          <w:rFonts w:cs="TimokCYR"/>
        </w:rPr>
        <w:t xml:space="preserve"> П</w:t>
      </w:r>
      <w:r w:rsidR="001E19AF" w:rsidRPr="00D04CFF">
        <w:rPr>
          <w:rFonts w:ascii="TimokCYR" w:hAnsi="TimokCYR" w:cs="TimokCYR"/>
        </w:rPr>
        <w:t xml:space="preserve">рогнозен бюджет   </w:t>
      </w:r>
      <w:r w:rsidR="00E56237" w:rsidRPr="00D04CFF">
        <w:rPr>
          <w:rFonts w:cs="TimokCYR"/>
          <w:lang w:val="en-US"/>
        </w:rPr>
        <w:t xml:space="preserve">                   </w:t>
      </w:r>
      <w:r w:rsidR="00063237" w:rsidRPr="00D04CFF">
        <w:rPr>
          <w:rFonts w:ascii="TimokCYR" w:hAnsi="TimokCYR" w:cs="TimokCYR"/>
        </w:rPr>
        <w:t xml:space="preserve">Обща прогнозна </w:t>
      </w:r>
    </w:p>
    <w:p w:rsidR="00063237" w:rsidRPr="00D04CFF" w:rsidRDefault="00D04CFF" w:rsidP="00D04CFF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  <w:r w:rsidRPr="00D04CFF">
        <w:rPr>
          <w:rFonts w:ascii="TimokCYR" w:hAnsi="TimokCYR" w:cs="TimokCYR"/>
          <w:u w:val="single"/>
        </w:rPr>
        <w:t xml:space="preserve">проекта                                                                                     </w:t>
      </w:r>
      <w:r>
        <w:rPr>
          <w:rFonts w:ascii="TimokCYR" w:hAnsi="TimokCYR" w:cs="TimokCYR"/>
          <w:u w:val="single"/>
        </w:rPr>
        <w:t xml:space="preserve">     </w:t>
      </w:r>
      <w:r w:rsidR="00432437">
        <w:rPr>
          <w:rFonts w:ascii="TimokCYR" w:hAnsi="TimokCYR" w:cs="TimokCYR"/>
          <w:u w:val="single"/>
        </w:rPr>
        <w:t xml:space="preserve"> </w:t>
      </w:r>
      <w:r>
        <w:rPr>
          <w:rFonts w:ascii="TimokCYR" w:hAnsi="TimokCYR" w:cs="TimokCYR"/>
          <w:u w:val="single"/>
        </w:rPr>
        <w:t xml:space="preserve">   </w:t>
      </w:r>
      <w:r w:rsidRPr="00D04CFF">
        <w:rPr>
          <w:rFonts w:ascii="TimokCYR" w:hAnsi="TimokCYR" w:cs="TimokCYR"/>
          <w:u w:val="single"/>
        </w:rPr>
        <w:t xml:space="preserve"> </w:t>
      </w:r>
      <w:r w:rsidR="00432437">
        <w:rPr>
          <w:rFonts w:ascii="TimokCYR" w:hAnsi="TimokCYR" w:cs="TimokCYR"/>
          <w:u w:val="single"/>
        </w:rPr>
        <w:t xml:space="preserve"> </w:t>
      </w:r>
      <w:r>
        <w:rPr>
          <w:rFonts w:ascii="TimokCYR" w:hAnsi="TimokCYR" w:cs="TimokCYR"/>
          <w:u w:val="single"/>
        </w:rPr>
        <w:t xml:space="preserve"> </w:t>
      </w:r>
      <w:r w:rsidRPr="00D04CFF">
        <w:rPr>
          <w:rFonts w:ascii="TimokCYR" w:hAnsi="TimokCYR" w:cs="TimokCYR"/>
          <w:u w:val="single"/>
        </w:rPr>
        <w:t xml:space="preserve">2024 г. (хил. лв.)         </w:t>
      </w:r>
      <w:r w:rsidR="00432437">
        <w:rPr>
          <w:rFonts w:ascii="TimokCYR" w:hAnsi="TimokCYR" w:cs="TimokCYR"/>
          <w:u w:val="single"/>
        </w:rPr>
        <w:t xml:space="preserve">              стойност на проект</w:t>
      </w:r>
      <w:r w:rsidRPr="00D04CFF">
        <w:rPr>
          <w:rFonts w:ascii="TimokCYR" w:hAnsi="TimokCYR" w:cs="TimokCYR"/>
          <w:u w:val="single"/>
        </w:rPr>
        <w:t>а</w:t>
      </w:r>
      <w:r>
        <w:rPr>
          <w:rFonts w:ascii="TimokCYR" w:hAnsi="TimokCYR" w:cs="TimokCYR"/>
        </w:rPr>
        <w:t xml:space="preserve">                          </w:t>
      </w:r>
      <w:r>
        <w:rPr>
          <w:rFonts w:ascii="TimokCYR" w:hAnsi="TimokCYR" w:cs="TimokCYR"/>
        </w:rPr>
        <w:tab/>
      </w:r>
      <w:r>
        <w:rPr>
          <w:rFonts w:ascii="TimokCYR" w:hAnsi="TimokCYR" w:cs="TimokCYR"/>
        </w:rPr>
        <w:tab/>
      </w:r>
      <w:r w:rsidR="00063237" w:rsidRPr="00D04CFF">
        <w:rPr>
          <w:rFonts w:ascii="TimokCYR" w:hAnsi="TimokCYR" w:cs="TimokCYR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okCYR" w:hAnsi="TimokCYR" w:cs="TimokCYR"/>
        </w:rPr>
        <w:t xml:space="preserve">                 </w:t>
      </w:r>
    </w:p>
    <w:p w:rsidR="007A332D" w:rsidRPr="007A332D" w:rsidRDefault="001E19AF" w:rsidP="007A332D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  <w:u w:val="single"/>
        </w:rPr>
      </w:pPr>
      <w:r w:rsidRPr="007A332D">
        <w:rPr>
          <w:rFonts w:ascii="TimokCYR" w:hAnsi="TimokCYR" w:cs="TimokCYR"/>
          <w:u w:val="single"/>
        </w:rPr>
        <w:t xml:space="preserve">                                                </w:t>
      </w:r>
      <w:r w:rsidR="00E56237" w:rsidRPr="007A332D">
        <w:rPr>
          <w:rFonts w:cs="TimokCYR"/>
          <w:u w:val="single"/>
          <w:lang w:val="en-US"/>
        </w:rPr>
        <w:t xml:space="preserve">                    </w:t>
      </w:r>
      <w:r w:rsidR="00BB2B18" w:rsidRPr="007A332D">
        <w:rPr>
          <w:rFonts w:cs="TimokCYR"/>
          <w:u w:val="single"/>
          <w:lang w:val="en-US"/>
        </w:rPr>
        <w:t xml:space="preserve">     </w:t>
      </w:r>
      <w:r w:rsidR="00E56237" w:rsidRPr="007A332D">
        <w:rPr>
          <w:rFonts w:cs="TimokCYR"/>
          <w:u w:val="single"/>
          <w:lang w:val="en-US"/>
        </w:rPr>
        <w:t xml:space="preserve"> </w:t>
      </w:r>
      <w:r w:rsidR="00BB2B18" w:rsidRPr="007A332D">
        <w:rPr>
          <w:rFonts w:cs="TimokCYR"/>
          <w:u w:val="single"/>
          <w:lang w:val="en-US"/>
        </w:rPr>
        <w:t xml:space="preserve">                </w:t>
      </w:r>
    </w:p>
    <w:p w:rsidR="001E19AF" w:rsidRPr="007A332D" w:rsidRDefault="001E19AF" w:rsidP="001E19AF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</w:p>
    <w:p w:rsidR="007A332D" w:rsidRDefault="00BB2B18" w:rsidP="00BB2B18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  <w:r w:rsidRPr="007A332D">
        <w:rPr>
          <w:rFonts w:ascii="TimokCYR" w:hAnsi="TimokCYR" w:cs="TimokCYR"/>
        </w:rPr>
        <w:t xml:space="preserve">1391 </w:t>
      </w:r>
      <w:r w:rsidRPr="007A332D">
        <w:rPr>
          <w:rFonts w:cs="TimokCYR"/>
          <w:lang w:val="en-US"/>
        </w:rPr>
        <w:t xml:space="preserve">           </w:t>
      </w:r>
      <w:r w:rsidRPr="007A332D">
        <w:rPr>
          <w:rFonts w:ascii="TimokCYR" w:hAnsi="TimokCYR" w:cs="TimokCYR"/>
        </w:rPr>
        <w:t xml:space="preserve">Реконструкция на вътрешна водопроводна </w:t>
      </w:r>
    </w:p>
    <w:p w:rsidR="001E19AF" w:rsidRPr="007A332D" w:rsidRDefault="007A332D" w:rsidP="007A332D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  <w:r>
        <w:rPr>
          <w:rFonts w:ascii="TimokCYR" w:hAnsi="TimokCYR" w:cs="TimokCYR"/>
        </w:rPr>
        <w:t xml:space="preserve">                   </w:t>
      </w:r>
      <w:r w:rsidR="00BB2B18" w:rsidRPr="007A332D">
        <w:rPr>
          <w:rFonts w:ascii="TimokCYR" w:hAnsi="TimokCYR" w:cs="TimokCYR"/>
        </w:rPr>
        <w:t>мрежа на</w:t>
      </w:r>
      <w:r w:rsidR="00BB2B18" w:rsidRPr="007A332D">
        <w:rPr>
          <w:rFonts w:cs="TimokCYR"/>
          <w:lang w:val="en-US"/>
        </w:rPr>
        <w:t xml:space="preserve"> </w:t>
      </w:r>
      <w:r>
        <w:rPr>
          <w:rFonts w:cs="TimokCYR"/>
        </w:rPr>
        <w:t xml:space="preserve"> </w:t>
      </w:r>
      <w:r w:rsidR="00BB2B18" w:rsidRPr="007A332D">
        <w:rPr>
          <w:rFonts w:ascii="TimokCYR" w:hAnsi="TimokCYR" w:cs="TimokCYR"/>
        </w:rPr>
        <w:t xml:space="preserve">с.Широки дол, община </w:t>
      </w:r>
      <w:proofErr w:type="spellStart"/>
      <w:r w:rsidR="00BB2B18" w:rsidRPr="007A332D">
        <w:rPr>
          <w:rFonts w:ascii="TimokCYR" w:hAnsi="TimokCYR" w:cs="TimokCYR"/>
        </w:rPr>
        <w:t>Самоков</w:t>
      </w:r>
      <w:proofErr w:type="spellEnd"/>
      <w:r>
        <w:rPr>
          <w:rFonts w:cs="TimokCYR"/>
          <w:lang w:val="en-US"/>
        </w:rPr>
        <w:t xml:space="preserve">             </w:t>
      </w:r>
      <w:r w:rsidR="00063237">
        <w:rPr>
          <w:rFonts w:cs="TimokCYR"/>
        </w:rPr>
        <w:t xml:space="preserve">                       </w:t>
      </w:r>
      <w:r w:rsidR="00432437">
        <w:rPr>
          <w:rFonts w:cs="TimokCYR"/>
        </w:rPr>
        <w:t xml:space="preserve">  </w:t>
      </w:r>
      <w:r w:rsidR="00063237">
        <w:rPr>
          <w:rFonts w:cs="TimokCYR"/>
        </w:rPr>
        <w:t xml:space="preserve"> </w:t>
      </w:r>
      <w:r>
        <w:rPr>
          <w:rFonts w:cs="TimokCYR"/>
          <w:lang w:val="en-US"/>
        </w:rPr>
        <w:t xml:space="preserve">    </w:t>
      </w:r>
      <w:r w:rsidR="00BB2B18" w:rsidRPr="007A332D">
        <w:rPr>
          <w:rFonts w:ascii="TimokCYR" w:hAnsi="TimokCYR" w:cs="TimokCYR"/>
        </w:rPr>
        <w:t>4 475,0</w:t>
      </w:r>
    </w:p>
    <w:p w:rsidR="001E19AF" w:rsidRPr="007A332D" w:rsidRDefault="001E19AF" w:rsidP="001E19AF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</w:p>
    <w:p w:rsidR="007A332D" w:rsidRDefault="00E56237" w:rsidP="007A332D">
      <w:pPr>
        <w:autoSpaceDE w:val="0"/>
        <w:autoSpaceDN w:val="0"/>
        <w:adjustRightInd w:val="0"/>
        <w:spacing w:after="0" w:line="240" w:lineRule="auto"/>
        <w:ind w:left="1134" w:hanging="1134"/>
        <w:rPr>
          <w:rFonts w:cs="TimokCYR"/>
        </w:rPr>
      </w:pPr>
      <w:r w:rsidRPr="007A332D">
        <w:rPr>
          <w:rFonts w:ascii="TimokCYR" w:hAnsi="TimokCYR" w:cs="TimokCYR"/>
        </w:rPr>
        <w:t>1392</w:t>
      </w:r>
      <w:r w:rsidR="00BB2B18" w:rsidRPr="007A332D">
        <w:rPr>
          <w:rFonts w:ascii="TimokCYR" w:hAnsi="TimokCYR" w:cs="TimokCYR"/>
        </w:rPr>
        <w:t xml:space="preserve"> </w:t>
      </w:r>
      <w:r w:rsidR="00BB2B18" w:rsidRPr="007A332D">
        <w:rPr>
          <w:rFonts w:cs="TimokCYR"/>
          <w:lang w:val="en-US"/>
        </w:rPr>
        <w:t xml:space="preserve">       </w:t>
      </w:r>
      <w:r w:rsidR="007A332D">
        <w:rPr>
          <w:rFonts w:cs="TimokCYR"/>
        </w:rPr>
        <w:t xml:space="preserve"> </w:t>
      </w:r>
      <w:r w:rsidR="00BB2B18" w:rsidRPr="007A332D">
        <w:rPr>
          <w:rFonts w:cs="TimokCYR"/>
          <w:lang w:val="en-US"/>
        </w:rPr>
        <w:t xml:space="preserve">   </w:t>
      </w:r>
      <w:r w:rsidR="00BB2B18" w:rsidRPr="007A332D">
        <w:rPr>
          <w:rFonts w:ascii="TimokCYR" w:hAnsi="TimokCYR" w:cs="TimokCYR"/>
        </w:rPr>
        <w:t>М</w:t>
      </w:r>
      <w:r w:rsidR="007A332D" w:rsidRPr="007A332D">
        <w:rPr>
          <w:rFonts w:cs="TimokCYR"/>
        </w:rPr>
        <w:t xml:space="preserve">одернизация и ремонт на съществуващ лекоатлетически </w:t>
      </w:r>
    </w:p>
    <w:p w:rsidR="00063237" w:rsidRDefault="007A332D" w:rsidP="007A332D">
      <w:pPr>
        <w:autoSpaceDE w:val="0"/>
        <w:autoSpaceDN w:val="0"/>
        <w:adjustRightInd w:val="0"/>
        <w:spacing w:after="0" w:line="240" w:lineRule="auto"/>
        <w:ind w:left="1134" w:hanging="1134"/>
        <w:rPr>
          <w:rFonts w:cs="TimokCYR"/>
        </w:rPr>
      </w:pPr>
      <w:r>
        <w:rPr>
          <w:rFonts w:cs="TimokCYR"/>
        </w:rPr>
        <w:t xml:space="preserve">                     </w:t>
      </w:r>
      <w:r w:rsidRPr="007A332D">
        <w:rPr>
          <w:rFonts w:cs="TimokCYR"/>
        </w:rPr>
        <w:t>стадион-лекоатлетическа   писта и съоръжения</w:t>
      </w:r>
      <w:r>
        <w:rPr>
          <w:rFonts w:cs="TimokCYR"/>
          <w:lang w:val="en-US"/>
        </w:rPr>
        <w:t xml:space="preserve"> </w:t>
      </w:r>
      <w:r w:rsidR="00BB2B18" w:rsidRPr="007A332D">
        <w:rPr>
          <w:rFonts w:cs="TimokCYR"/>
          <w:lang w:val="en-US"/>
        </w:rPr>
        <w:t xml:space="preserve"> </w:t>
      </w:r>
      <w:r w:rsidRPr="007A332D">
        <w:rPr>
          <w:rFonts w:cs="TimokCYR"/>
        </w:rPr>
        <w:t xml:space="preserve">за </w:t>
      </w:r>
    </w:p>
    <w:p w:rsidR="00BB2B18" w:rsidRPr="007A332D" w:rsidRDefault="00063237" w:rsidP="007A332D">
      <w:pPr>
        <w:autoSpaceDE w:val="0"/>
        <w:autoSpaceDN w:val="0"/>
        <w:adjustRightInd w:val="0"/>
        <w:spacing w:after="0" w:line="240" w:lineRule="auto"/>
        <w:ind w:left="1134" w:hanging="1134"/>
        <w:rPr>
          <w:rFonts w:ascii="TimokCYR" w:hAnsi="TimokCYR" w:cs="TimokCYR"/>
        </w:rPr>
      </w:pPr>
      <w:r>
        <w:rPr>
          <w:rFonts w:cs="TimokCYR"/>
        </w:rPr>
        <w:t xml:space="preserve">                      </w:t>
      </w:r>
      <w:r w:rsidR="007A332D" w:rsidRPr="007A332D">
        <w:rPr>
          <w:rFonts w:cs="TimokCYR"/>
        </w:rPr>
        <w:t>лекоатлетически дисциплини, гр.</w:t>
      </w:r>
      <w:proofErr w:type="spellStart"/>
      <w:r w:rsidR="007A332D" w:rsidRPr="007A332D">
        <w:rPr>
          <w:rFonts w:cs="TimokCYR"/>
        </w:rPr>
        <w:t>Самоков</w:t>
      </w:r>
      <w:proofErr w:type="spellEnd"/>
      <w:r w:rsidR="00BB2B18" w:rsidRPr="007A332D">
        <w:rPr>
          <w:rFonts w:ascii="TimokCYR" w:hAnsi="TimokCYR" w:cs="TimokCYR"/>
        </w:rPr>
        <w:t>:</w:t>
      </w:r>
    </w:p>
    <w:p w:rsidR="00BB2B18" w:rsidRPr="007A332D" w:rsidRDefault="00BB2B18" w:rsidP="00BB2B18">
      <w:pPr>
        <w:autoSpaceDE w:val="0"/>
        <w:autoSpaceDN w:val="0"/>
        <w:adjustRightInd w:val="0"/>
        <w:spacing w:after="0" w:line="240" w:lineRule="auto"/>
        <w:rPr>
          <w:rFonts w:cs="TimokCYR"/>
          <w:lang w:val="en-US"/>
        </w:rPr>
      </w:pPr>
      <w:r w:rsidRPr="007A332D">
        <w:rPr>
          <w:rFonts w:cs="TimokCYR"/>
          <w:lang w:val="en-US"/>
        </w:rPr>
        <w:t xml:space="preserve">                     </w:t>
      </w:r>
      <w:r w:rsidR="007A332D">
        <w:rPr>
          <w:rFonts w:ascii="TimokCYR" w:hAnsi="TimokCYR" w:cs="TimokCYR"/>
        </w:rPr>
        <w:t>Етап</w:t>
      </w:r>
      <w:r w:rsidRPr="007A332D">
        <w:rPr>
          <w:rFonts w:ascii="TimokCYR" w:hAnsi="TimokCYR" w:cs="TimokCYR"/>
        </w:rPr>
        <w:t xml:space="preserve"> 1: М</w:t>
      </w:r>
      <w:r w:rsidR="007A332D">
        <w:rPr>
          <w:rFonts w:ascii="TimokCYR" w:hAnsi="TimokCYR" w:cs="TimokCYR"/>
        </w:rPr>
        <w:t>одернизация и ремонт на лекоатлетическа писта</w:t>
      </w:r>
      <w:r w:rsidRPr="007A332D">
        <w:rPr>
          <w:rFonts w:ascii="TimokCYR" w:hAnsi="TimokCYR" w:cs="TimokCYR"/>
        </w:rPr>
        <w:t>;</w:t>
      </w:r>
    </w:p>
    <w:p w:rsidR="00063237" w:rsidRDefault="00BB2B18" w:rsidP="00BB2B18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  <w:r w:rsidRPr="007A332D">
        <w:rPr>
          <w:rFonts w:cs="TimokCYR"/>
          <w:lang w:val="en-US"/>
        </w:rPr>
        <w:t xml:space="preserve">                     </w:t>
      </w:r>
      <w:r w:rsidR="007A332D">
        <w:rPr>
          <w:rFonts w:ascii="TimokCYR" w:hAnsi="TimokCYR" w:cs="TimokCYR"/>
        </w:rPr>
        <w:t>Етап</w:t>
      </w:r>
      <w:r w:rsidRPr="007A332D">
        <w:rPr>
          <w:rFonts w:ascii="TimokCYR" w:hAnsi="TimokCYR" w:cs="TimokCYR"/>
        </w:rPr>
        <w:t xml:space="preserve"> 2: М</w:t>
      </w:r>
      <w:r w:rsidR="00063237">
        <w:rPr>
          <w:rFonts w:ascii="TimokCYR" w:hAnsi="TimokCYR" w:cs="TimokCYR"/>
        </w:rPr>
        <w:t>одернизация и ремонт на съоръжения</w:t>
      </w:r>
      <w:r w:rsidRPr="007A332D">
        <w:rPr>
          <w:rFonts w:ascii="TimokCYR" w:hAnsi="TimokCYR" w:cs="TimokCYR"/>
        </w:rPr>
        <w:t xml:space="preserve"> </w:t>
      </w:r>
      <w:r w:rsidR="00063237">
        <w:rPr>
          <w:rFonts w:ascii="TimokCYR" w:hAnsi="TimokCYR" w:cs="TimokCYR"/>
        </w:rPr>
        <w:t>за</w:t>
      </w:r>
    </w:p>
    <w:p w:rsidR="00BB2B18" w:rsidRPr="007A332D" w:rsidRDefault="00063237" w:rsidP="00BB2B18">
      <w:pPr>
        <w:autoSpaceDE w:val="0"/>
        <w:autoSpaceDN w:val="0"/>
        <w:adjustRightInd w:val="0"/>
        <w:spacing w:after="0" w:line="240" w:lineRule="auto"/>
        <w:rPr>
          <w:rFonts w:cs="TimokCYR"/>
          <w:lang w:val="en-US"/>
        </w:rPr>
      </w:pPr>
      <w:r>
        <w:rPr>
          <w:rFonts w:ascii="TimokCYR" w:hAnsi="TimokCYR" w:cs="TimokCYR"/>
        </w:rPr>
        <w:t xml:space="preserve">                                 лекоатлетически дисциплини</w:t>
      </w:r>
      <w:r w:rsidR="00BB2B18" w:rsidRPr="007A332D">
        <w:rPr>
          <w:rFonts w:cs="TimokCYR"/>
          <w:lang w:val="en-US"/>
        </w:rPr>
        <w:t xml:space="preserve">             </w:t>
      </w:r>
      <w:r>
        <w:rPr>
          <w:rFonts w:cs="TimokCYR"/>
        </w:rPr>
        <w:t xml:space="preserve">                                     </w:t>
      </w:r>
      <w:r w:rsidR="00432437">
        <w:rPr>
          <w:rFonts w:cs="TimokCYR"/>
        </w:rPr>
        <w:t xml:space="preserve"> </w:t>
      </w:r>
      <w:r w:rsidR="00BB2B18" w:rsidRPr="007A332D">
        <w:rPr>
          <w:rFonts w:cs="TimokCYR"/>
          <w:lang w:val="en-US"/>
        </w:rPr>
        <w:t xml:space="preserve">   </w:t>
      </w:r>
      <w:r w:rsidR="00BB2B18" w:rsidRPr="007A332D">
        <w:rPr>
          <w:rFonts w:ascii="TimokCYR" w:hAnsi="TimokCYR" w:cs="TimokCYR"/>
        </w:rPr>
        <w:t xml:space="preserve">1 480,9 </w:t>
      </w:r>
    </w:p>
    <w:p w:rsidR="00BB2B18" w:rsidRPr="007A332D" w:rsidRDefault="00BB2B18" w:rsidP="00BB2B18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  <w:r w:rsidRPr="007A332D">
        <w:rPr>
          <w:rFonts w:cs="TimokCYR"/>
          <w:lang w:val="en-US"/>
        </w:rPr>
        <w:t xml:space="preserve">                         </w:t>
      </w:r>
    </w:p>
    <w:p w:rsidR="00E56237" w:rsidRPr="007A332D" w:rsidRDefault="00E56237" w:rsidP="00E56237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</w:p>
    <w:p w:rsidR="00E56237" w:rsidRPr="007A332D" w:rsidRDefault="00E56237" w:rsidP="00E56237">
      <w:pPr>
        <w:autoSpaceDE w:val="0"/>
        <w:autoSpaceDN w:val="0"/>
        <w:adjustRightInd w:val="0"/>
        <w:spacing w:after="0" w:line="240" w:lineRule="auto"/>
        <w:rPr>
          <w:rFonts w:ascii="TimokCYR" w:hAnsi="TimokCYR" w:cs="TimokCYR"/>
        </w:rPr>
      </w:pPr>
      <w:r w:rsidRPr="007A332D">
        <w:rPr>
          <w:rFonts w:ascii="TimokCYR" w:hAnsi="TimokCYR" w:cs="TimokCYR"/>
        </w:rPr>
        <w:t xml:space="preserve">1393 </w:t>
      </w:r>
      <w:r w:rsidR="00BB2B18" w:rsidRPr="007A332D">
        <w:rPr>
          <w:rFonts w:cs="TimokCYR"/>
          <w:lang w:val="en-US"/>
        </w:rPr>
        <w:t xml:space="preserve">           </w:t>
      </w:r>
      <w:r w:rsidRPr="007A332D">
        <w:rPr>
          <w:rFonts w:ascii="TimokCYR" w:hAnsi="TimokCYR" w:cs="TimokCYR"/>
        </w:rPr>
        <w:t>Нов обществен център на курортен комплекс Боровец и</w:t>
      </w:r>
      <w:r w:rsidR="00063237">
        <w:rPr>
          <w:rFonts w:ascii="TimokCYR" w:hAnsi="TimokCYR" w:cs="TimokCYR"/>
        </w:rPr>
        <w:t xml:space="preserve">                     400,2</w:t>
      </w:r>
      <w:r w:rsidR="00D04CFF">
        <w:rPr>
          <w:rFonts w:ascii="TimokCYR" w:hAnsi="TimokCYR" w:cs="TimokCYR"/>
        </w:rPr>
        <w:t xml:space="preserve">                                </w:t>
      </w:r>
      <w:r w:rsidR="00D04CFF" w:rsidRPr="00D04CFF">
        <w:rPr>
          <w:rFonts w:ascii="TimokCYR" w:hAnsi="TimokCYR" w:cs="TimokCYR"/>
        </w:rPr>
        <w:t xml:space="preserve"> 1 000,2</w:t>
      </w:r>
    </w:p>
    <w:p w:rsidR="0088480B" w:rsidRDefault="00BB2B18" w:rsidP="00E56237">
      <w:pPr>
        <w:autoSpaceDE w:val="0"/>
        <w:autoSpaceDN w:val="0"/>
        <w:adjustRightInd w:val="0"/>
        <w:spacing w:after="0" w:line="240" w:lineRule="auto"/>
        <w:rPr>
          <w:rFonts w:cs="TimokCYR"/>
          <w:lang w:val="en-US"/>
        </w:rPr>
      </w:pPr>
      <w:r w:rsidRPr="007A332D">
        <w:rPr>
          <w:rFonts w:cs="TimokCYR"/>
          <w:lang w:val="en-US"/>
        </w:rPr>
        <w:t xml:space="preserve">                     </w:t>
      </w:r>
      <w:r w:rsidR="00E56237" w:rsidRPr="007A332D">
        <w:rPr>
          <w:rFonts w:ascii="TimokCYR" w:hAnsi="TimokCYR" w:cs="TimokCYR"/>
        </w:rPr>
        <w:t>прилежаща към него инфраструктура</w:t>
      </w:r>
      <w:r w:rsidRPr="007A332D">
        <w:rPr>
          <w:rFonts w:ascii="TimokCYR" w:hAnsi="TimokCYR" w:cs="TimokCYR"/>
        </w:rPr>
        <w:t xml:space="preserve"> </w:t>
      </w:r>
      <w:r w:rsidR="007A332D" w:rsidRPr="007A332D">
        <w:rPr>
          <w:rFonts w:cs="TimokCYR"/>
          <w:lang w:val="en-US"/>
        </w:rPr>
        <w:t xml:space="preserve">                   </w:t>
      </w:r>
    </w:p>
    <w:p w:rsid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  <w:lang w:val="en-US"/>
        </w:rPr>
      </w:pPr>
    </w:p>
    <w:p w:rsid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  <w:lang w:val="en-US"/>
        </w:rPr>
      </w:pPr>
    </w:p>
    <w:p w:rsid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  <w:lang w:val="en-US"/>
        </w:rPr>
      </w:pPr>
    </w:p>
    <w:p w:rsid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</w:rPr>
      </w:pPr>
    </w:p>
    <w:p w:rsidR="0088480B" w:rsidRP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  <w:sz w:val="16"/>
          <w:szCs w:val="16"/>
        </w:rPr>
      </w:pPr>
    </w:p>
    <w:p w:rsid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  <w:sz w:val="16"/>
          <w:szCs w:val="16"/>
        </w:rPr>
      </w:pPr>
    </w:p>
    <w:p w:rsid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  <w:sz w:val="16"/>
          <w:szCs w:val="16"/>
        </w:rPr>
      </w:pPr>
    </w:p>
    <w:p w:rsid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  <w:sz w:val="16"/>
          <w:szCs w:val="16"/>
        </w:rPr>
      </w:pPr>
    </w:p>
    <w:p w:rsidR="0088480B" w:rsidRP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  <w:sz w:val="16"/>
          <w:szCs w:val="16"/>
        </w:rPr>
      </w:pPr>
      <w:r>
        <w:rPr>
          <w:rFonts w:cs="TimokCYR"/>
          <w:sz w:val="16"/>
          <w:szCs w:val="16"/>
        </w:rPr>
        <w:t xml:space="preserve">  </w:t>
      </w:r>
      <w:r w:rsidRPr="0088480B">
        <w:rPr>
          <w:rFonts w:cs="TimokCYR"/>
          <w:sz w:val="16"/>
          <w:szCs w:val="16"/>
        </w:rPr>
        <w:t>Изготвил:</w:t>
      </w:r>
    </w:p>
    <w:p w:rsidR="00E56237" w:rsidRPr="0088480B" w:rsidRDefault="0088480B" w:rsidP="00E56237">
      <w:pPr>
        <w:autoSpaceDE w:val="0"/>
        <w:autoSpaceDN w:val="0"/>
        <w:adjustRightInd w:val="0"/>
        <w:spacing w:after="0" w:line="240" w:lineRule="auto"/>
        <w:rPr>
          <w:rFonts w:cs="TimokCYR"/>
          <w:sz w:val="16"/>
          <w:szCs w:val="16"/>
          <w:lang w:val="en-US"/>
        </w:rPr>
      </w:pPr>
      <w:r>
        <w:rPr>
          <w:rFonts w:cs="TimokCYR"/>
          <w:sz w:val="16"/>
          <w:szCs w:val="16"/>
        </w:rPr>
        <w:t xml:space="preserve">  </w:t>
      </w:r>
      <w:r w:rsidRPr="0088480B">
        <w:rPr>
          <w:rFonts w:cs="TimokCYR"/>
          <w:sz w:val="16"/>
          <w:szCs w:val="16"/>
        </w:rPr>
        <w:t>Д.Йончева</w:t>
      </w:r>
      <w:r w:rsidR="007A332D" w:rsidRPr="0088480B">
        <w:rPr>
          <w:rFonts w:cs="TimokCYR"/>
          <w:sz w:val="16"/>
          <w:szCs w:val="16"/>
          <w:lang w:val="en-US"/>
        </w:rPr>
        <w:t xml:space="preserve">                                                             </w:t>
      </w:r>
      <w:r w:rsidR="00063237" w:rsidRPr="0088480B">
        <w:rPr>
          <w:rFonts w:cs="TimokCYR"/>
          <w:sz w:val="16"/>
          <w:szCs w:val="16"/>
          <w:lang w:val="en-US"/>
        </w:rPr>
        <w:t xml:space="preserve">                        </w:t>
      </w:r>
      <w:r w:rsidR="007A332D" w:rsidRPr="0088480B">
        <w:rPr>
          <w:rFonts w:cs="TimokCYR"/>
          <w:sz w:val="16"/>
          <w:szCs w:val="16"/>
          <w:lang w:val="en-US"/>
        </w:rPr>
        <w:t xml:space="preserve">                </w:t>
      </w:r>
    </w:p>
    <w:sectPr w:rsidR="00E56237" w:rsidRPr="0088480B" w:rsidSect="00063237">
      <w:pgSz w:w="11906" w:h="16838"/>
      <w:pgMar w:top="1417" w:right="0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okCYR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36E4"/>
    <w:rsid w:val="00063237"/>
    <w:rsid w:val="001E19AF"/>
    <w:rsid w:val="002918F4"/>
    <w:rsid w:val="003F4815"/>
    <w:rsid w:val="00432437"/>
    <w:rsid w:val="005862AE"/>
    <w:rsid w:val="006B7A3A"/>
    <w:rsid w:val="007A332D"/>
    <w:rsid w:val="0088480B"/>
    <w:rsid w:val="00A936E4"/>
    <w:rsid w:val="00B47768"/>
    <w:rsid w:val="00BB2B18"/>
    <w:rsid w:val="00D04CFF"/>
    <w:rsid w:val="00DD4359"/>
    <w:rsid w:val="00E56237"/>
    <w:rsid w:val="00E9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dioncheva</dc:creator>
  <cp:lastModifiedBy>budjet</cp:lastModifiedBy>
  <cp:revision>5</cp:revision>
  <cp:lastPrinted>2024-01-26T15:21:00Z</cp:lastPrinted>
  <dcterms:created xsi:type="dcterms:W3CDTF">2024-01-26T16:37:00Z</dcterms:created>
  <dcterms:modified xsi:type="dcterms:W3CDTF">2024-02-20T14:17:00Z</dcterms:modified>
</cp:coreProperties>
</file>