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1"/>
      </w:tblGrid>
      <w:tr w:rsidR="00435481" w:rsidRPr="006D69BA" w:rsidTr="009900CD">
        <w:trPr>
          <w:trHeight w:val="1619"/>
        </w:trPr>
        <w:tc>
          <w:tcPr>
            <w:tcW w:w="5000" w:type="pct"/>
          </w:tcPr>
          <w:p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bookmarkStart w:id="0" w:name="_GoBack"/>
            <w:bookmarkEnd w:id="0"/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AD4AA3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p w:rsidR="00435481" w:rsidRPr="008C34A5" w:rsidRDefault="00EA6C02" w:rsidP="00435481">
      <w:pPr>
        <w:tabs>
          <w:tab w:val="center" w:pos="5310"/>
          <w:tab w:val="left" w:pos="9915"/>
        </w:tabs>
        <w:rPr>
          <w:sz w:val="20"/>
          <w:szCs w:val="20"/>
          <w:lang w:val="bg-BG"/>
        </w:rPr>
      </w:pPr>
      <w:r>
        <w:rPr>
          <w:rFonts w:ascii="Arial" w:hAnsi="Arial" w:cs="Arial"/>
          <w:b/>
          <w:lang w:val="bg-BG"/>
        </w:rPr>
        <w:t xml:space="preserve">                                                                                                                    </w:t>
      </w:r>
      <w:r w:rsidR="0093023C">
        <w:rPr>
          <w:rFonts w:ascii="Arial" w:hAnsi="Arial" w:cs="Arial"/>
          <w:b/>
          <w:lang w:val="bg-BG"/>
        </w:rPr>
        <w:t xml:space="preserve">       </w:t>
      </w:r>
      <w:r>
        <w:rPr>
          <w:rFonts w:ascii="Arial" w:hAnsi="Arial" w:cs="Arial"/>
          <w:b/>
          <w:lang w:val="bg-BG"/>
        </w:rPr>
        <w:t xml:space="preserve">      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6D69BA" w:rsidTr="00090C5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090C50" w:rsidRDefault="00435481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:rsidTr="00090C5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435481" w:rsidP="00090C50">
            <w:pPr>
              <w:keepNext/>
              <w:ind w:left="72" w:right="316"/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Община:</w:t>
            </w:r>
          </w:p>
        </w:tc>
      </w:tr>
      <w:tr w:rsidR="00435481" w:rsidRPr="00090C50" w:rsidTr="00090C5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6D69BA" w:rsidTr="00090C5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</w:tr>
    </w:tbl>
    <w:p w:rsidR="00435481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</w:p>
    <w:p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090C50" w:rsidTr="00090C50"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87E16" wp14:editId="53B9EB7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9093A6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ABCB3" wp14:editId="4B75E6A9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0271BC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1EADC0" wp14:editId="04FC55C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51EA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043E17" w:rsidRPr="0083084C" w:rsidRDefault="00043E17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090C50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7266AA" wp14:editId="42D95F4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2A128C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090C50" w:rsidRDefault="00E83D80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28E044" wp14:editId="4330506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3E17" w:rsidRPr="0083084C" w:rsidRDefault="00043E17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28E044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043E17" w:rsidRPr="0083084C" w:rsidRDefault="00043E17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8F54E" wp14:editId="3437772C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6E154E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3918D" wp14:editId="0B539B6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E3918D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043E17" w:rsidRPr="0083084C" w:rsidRDefault="00043E17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по ЗДДФЛ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6D69BA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6D69BA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51563C" wp14:editId="41663BE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A5996A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1" w:name="Check1"/>
            <w:r w:rsidR="00490D4E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1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6D69BA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E-mail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86733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DCBBFA" wp14:editId="41242B8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BD99C7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5CADB" wp14:editId="2A6408FA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E7EABE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86733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6D69BA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>7.1. ЕИК по БУЛСТАТ</w:t>
            </w:r>
            <w:r w:rsidRPr="001F76BF">
              <w:rPr>
                <w:rFonts w:ascii="Arial" w:hAnsi="Arial" w:cs="Arial"/>
                <w:b/>
                <w:sz w:val="18"/>
                <w:szCs w:val="18"/>
                <w:lang w:val="ru-RU"/>
              </w:rPr>
              <w:t>/ ЕИК, определен от Агенцията по вписванията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6D69BA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6D69BA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6D69BA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6D69BA">
        <w:tc>
          <w:tcPr>
            <w:tcW w:w="648" w:type="dxa"/>
            <w:shd w:val="clear" w:color="auto" w:fill="E0E0E0"/>
          </w:tcPr>
          <w:p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>
        <w:tc>
          <w:tcPr>
            <w:tcW w:w="648" w:type="dxa"/>
            <w:vAlign w:val="center"/>
          </w:tcPr>
          <w:p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="00F42536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>
        <w:tc>
          <w:tcPr>
            <w:tcW w:w="648" w:type="dxa"/>
            <w:vAlign w:val="center"/>
          </w:tcPr>
          <w:p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867332" w:rsidRDefault="002C10EA" w:rsidP="00811C9B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ът ми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811C9B">
              <w:rPr>
                <w:rFonts w:ascii="Arial" w:hAnsi="Arial" w:cs="Arial"/>
                <w:sz w:val="22"/>
                <w:szCs w:val="22"/>
                <w:lang w:val="bg-BG"/>
              </w:rPr>
              <w:t>100</w:t>
            </w:r>
            <w:r w:rsidR="00811C9B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:rsidTr="00D80ED3">
        <w:trPr>
          <w:trHeight w:val="515"/>
        </w:trPr>
        <w:tc>
          <w:tcPr>
            <w:tcW w:w="648" w:type="dxa"/>
            <w:vAlign w:val="center"/>
          </w:tcPr>
          <w:p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proofErr w:type="spellStart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вътреобщностно</w:t>
            </w:r>
            <w:proofErr w:type="spellEnd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>
        <w:tc>
          <w:tcPr>
            <w:tcW w:w="648" w:type="dxa"/>
            <w:vAlign w:val="center"/>
          </w:tcPr>
          <w:p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6527C9">
        <w:rPr>
          <w:rFonts w:ascii="Arial" w:hAnsi="Arial" w:cs="Arial"/>
          <w:b/>
          <w:lang w:val="bg-BG"/>
        </w:rPr>
        <w:t xml:space="preserve"> 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685"/>
        <w:gridCol w:w="784"/>
        <w:gridCol w:w="4254"/>
        <w:gridCol w:w="796"/>
        <w:gridCol w:w="904"/>
        <w:gridCol w:w="837"/>
      </w:tblGrid>
      <w:tr w:rsidR="00493D44" w:rsidRPr="006D69BA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6D69BA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Кате-гория</w:t>
            </w:r>
            <w:proofErr w:type="spellEnd"/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:rsidR="00360D19" w:rsidRDefault="00360D19" w:rsidP="009823FE">
      <w:pPr>
        <w:rPr>
          <w:rFonts w:ascii="Arial" w:hAnsi="Arial" w:cs="Arial"/>
          <w:b/>
          <w:lang w:val="bg-BG"/>
        </w:rPr>
      </w:pPr>
    </w:p>
    <w:p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928"/>
        <w:gridCol w:w="5172"/>
        <w:gridCol w:w="1080"/>
        <w:gridCol w:w="1008"/>
      </w:tblGrid>
      <w:tr w:rsidR="00B06CCF" w:rsidRPr="006D69BA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6D69BA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6527C9" w:rsidRDefault="006527C9" w:rsidP="00A847C9">
      <w:pPr>
        <w:rPr>
          <w:rFonts w:ascii="Arial" w:hAnsi="Arial" w:cs="Arial"/>
          <w:b/>
          <w:lang w:val="bg-BG"/>
        </w:rPr>
      </w:pPr>
    </w:p>
    <w:p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>етна търговска площ до 100 кв.м</w:t>
      </w:r>
      <w:r w:rsidR="00032883">
        <w:rPr>
          <w:rFonts w:ascii="Arial" w:hAnsi="Arial" w:cs="Arial"/>
          <w:b/>
          <w:lang w:val="bg-BG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826"/>
        <w:gridCol w:w="4539"/>
        <w:gridCol w:w="892"/>
        <w:gridCol w:w="1233"/>
        <w:gridCol w:w="863"/>
      </w:tblGrid>
      <w:tr w:rsidR="00FF24C0" w:rsidRPr="006D69BA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6465"/>
        <w:gridCol w:w="1080"/>
        <w:gridCol w:w="1784"/>
        <w:gridCol w:w="1096"/>
      </w:tblGrid>
      <w:tr w:rsidR="00142DF3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6D69BA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6D69BA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3758E6">
      <w:pPr>
        <w:jc w:val="both"/>
        <w:rPr>
          <w:ins w:id="2" w:author="Пепа Петкова" w:date="2023-12-13T17:44:00Z"/>
          <w:rFonts w:ascii="Arial" w:hAnsi="Arial" w:cs="Arial"/>
          <w:b/>
          <w:lang w:val="bg-BG"/>
        </w:rPr>
      </w:pPr>
    </w:p>
    <w:p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развлекателни игрални автомати и други игри, функциониращи чрез вкарването на монета или жетон;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минифутбол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тенис на маса, хвърляне на стрели, пейнтбол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спийдбол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минибаскетбол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6D69BA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090C50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6D69BA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6D69BA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Дължина на 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млевната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линия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6D69BA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6527C9" w:rsidRDefault="006527C9" w:rsidP="00FF1F40">
      <w:pPr>
        <w:rPr>
          <w:rFonts w:ascii="Arial" w:hAnsi="Arial" w:cs="Arial"/>
          <w:b/>
          <w:lang w:val="bg-BG"/>
        </w:rPr>
      </w:pPr>
    </w:p>
    <w:p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6555"/>
        <w:gridCol w:w="1079"/>
        <w:gridCol w:w="1356"/>
        <w:gridCol w:w="1260"/>
      </w:tblGrid>
      <w:tr w:rsidR="000061FD" w:rsidRPr="006D69BA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6D69BA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сноубордове</w:t>
            </w:r>
            <w:proofErr w:type="spellEnd"/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моторчета</w:t>
            </w:r>
            <w:proofErr w:type="spellEnd"/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6D69BA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40"/>
        <w:gridCol w:w="5940"/>
        <w:gridCol w:w="1224"/>
        <w:gridCol w:w="1224"/>
      </w:tblGrid>
      <w:tr w:rsidR="000061FD" w:rsidRPr="006D69BA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6D69BA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Default="00884DBA" w:rsidP="00AE76D5">
      <w:pPr>
        <w:rPr>
          <w:rFonts w:ascii="Arial" w:hAnsi="Arial" w:cs="Arial"/>
          <w:b/>
          <w:lang w:val="bg-BG"/>
        </w:rPr>
      </w:pPr>
    </w:p>
    <w:p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6D69BA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06986">
              <w:rPr>
                <w:rFonts w:ascii="Arial" w:hAnsi="Arial" w:cs="Arial"/>
                <w:sz w:val="20"/>
                <w:szCs w:val="20"/>
              </w:rPr>
            </w:r>
            <w:r w:rsidR="009069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6D69BA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6D69BA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автотенекеджийски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автобояджийски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, екстрасенси и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биоенерготерапевти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:rsidR="00FA2623" w:rsidRPr="00090C50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6D69BA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6D69BA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090C50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811C9B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811C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proofErr w:type="spellStart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</w:t>
            </w:r>
            <w:proofErr w:type="spellEnd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6D69BA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6D69BA" w:rsidTr="00090C50">
        <w:tc>
          <w:tcPr>
            <w:tcW w:w="468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506333"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 w:code="9"/>
          <w:pgMar w:top="450" w:right="569" w:bottom="720" w:left="720" w:header="90" w:footer="720" w:gutter="0"/>
          <w:cols w:space="720"/>
          <w:titlePg/>
          <w:docGrid w:linePitch="360"/>
        </w:sectPr>
      </w:pPr>
    </w:p>
    <w:p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lastRenderedPageBreak/>
        <w:t>Основание за подаване на декларацията</w:t>
      </w:r>
    </w:p>
    <w:p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на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>
        <w:rPr>
          <w:rFonts w:ascii="Arial" w:hAnsi="Arial" w:cs="Arial"/>
          <w:sz w:val="16"/>
          <w:szCs w:val="16"/>
          <w:lang w:val="bg-BG"/>
        </w:rPr>
        <w:t>100</w:t>
      </w:r>
      <w:r w:rsidR="00811C9B" w:rsidRPr="009142DB">
        <w:rPr>
          <w:rFonts w:ascii="Arial" w:hAnsi="Arial" w:cs="Arial"/>
          <w:sz w:val="16"/>
          <w:szCs w:val="16"/>
          <w:lang w:val="bg-BG"/>
        </w:rPr>
        <w:t> 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за </w:t>
      </w:r>
      <w:proofErr w:type="spellStart"/>
      <w:r w:rsidR="009917AD" w:rsidRPr="009142DB">
        <w:rPr>
          <w:rFonts w:ascii="Arial" w:hAnsi="Arial" w:cs="Arial"/>
          <w:sz w:val="16"/>
          <w:szCs w:val="16"/>
          <w:lang w:val="bg-BG"/>
        </w:rPr>
        <w:t>вътреобщностно</w:t>
      </w:r>
      <w:proofErr w:type="spellEnd"/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придобиване по чл. 99 и чл. 100, ал. 2 от същия закон.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„Х”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ІІ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„Х”.</w:t>
      </w:r>
    </w:p>
    <w:p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>1.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>,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="00DA44FC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>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FA174A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B25A72" w:rsidRDefault="006A3801" w:rsidP="006A3801">
      <w:pPr>
        <w:pStyle w:val="ab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заплащат патентния данък само за тази дейност, за която определеният данък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en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ползване на облекчението е необходимо дейностите да се извършват с «личен труд», т.е. без да се наемат работници. 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 не се прилага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извършване на повече от три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, 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 и при извършване на следните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  <w:r w:rsidR="00B25A72" w:rsidRPr="00B25A72">
        <w:rPr>
          <w:rFonts w:ascii="Arial" w:hAnsi="Arial" w:cs="Arial"/>
          <w:b w:val="0"/>
          <w:u w:val="none"/>
        </w:rPr>
        <w:t xml:space="preserve">          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lastRenderedPageBreak/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   </w:t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</w:t>
      </w:r>
      <w:r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     за четвърто тримесечие – до 31 октомври.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непосочване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86" w:rsidRDefault="00906986">
      <w:r>
        <w:separator/>
      </w:r>
    </w:p>
  </w:endnote>
  <w:endnote w:type="continuationSeparator" w:id="0">
    <w:p w:rsidR="00906986" w:rsidRDefault="0090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17" w:rsidRDefault="00043E17" w:rsidP="003857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6B01">
      <w:rPr>
        <w:rStyle w:val="aa"/>
        <w:noProof/>
      </w:rPr>
      <w:t>8</w:t>
    </w:r>
    <w:r>
      <w:rPr>
        <w:rStyle w:val="aa"/>
      </w:rPr>
      <w:fldChar w:fldCharType="end"/>
    </w:r>
  </w:p>
  <w:p w:rsidR="00043E17" w:rsidRDefault="00043E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17" w:rsidRDefault="00043E17" w:rsidP="003857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6B01">
      <w:rPr>
        <w:rStyle w:val="aa"/>
        <w:noProof/>
      </w:rPr>
      <w:t>7</w:t>
    </w:r>
    <w:r>
      <w:rPr>
        <w:rStyle w:val="aa"/>
      </w:rPr>
      <w:fldChar w:fldCharType="end"/>
    </w:r>
  </w:p>
  <w:p w:rsidR="00043E17" w:rsidRDefault="00043E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86" w:rsidRDefault="00906986">
      <w:r>
        <w:separator/>
      </w:r>
    </w:p>
  </w:footnote>
  <w:footnote w:type="continuationSeparator" w:id="0">
    <w:p w:rsidR="00906986" w:rsidRDefault="00906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17" w:rsidRPr="00255859" w:rsidRDefault="00043E17" w:rsidP="00255859">
    <w:pPr>
      <w:pStyle w:val="a6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83" w:rsidRPr="00032883" w:rsidRDefault="00032883" w:rsidP="00032883">
    <w:pPr>
      <w:pStyle w:val="a6"/>
      <w:spacing w:before="240"/>
      <w:jc w:val="right"/>
      <w:rPr>
        <w:sz w:val="22"/>
        <w:szCs w:val="22"/>
        <w:lang w:val="bg-BG"/>
      </w:rPr>
    </w:pPr>
    <w:r w:rsidRPr="00032883">
      <w:rPr>
        <w:sz w:val="22"/>
        <w:szCs w:val="22"/>
        <w:lang w:val="bg-BG"/>
      </w:rPr>
      <w:t xml:space="preserve">Приложение № </w:t>
    </w:r>
    <w:r w:rsidR="00506A21">
      <w:rPr>
        <w:sz w:val="22"/>
        <w:szCs w:val="22"/>
        <w:lang w:val="bg-BG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па Петкова">
    <w15:presenceInfo w15:providerId="AD" w15:userId="S-1-5-21-2133342083-1759131129-1235820382-26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2078"/>
    <w:rsid w:val="00032883"/>
    <w:rsid w:val="00032FED"/>
    <w:rsid w:val="00035474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56B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4644"/>
    <w:rsid w:val="006362A4"/>
    <w:rsid w:val="00637473"/>
    <w:rsid w:val="00640D90"/>
    <w:rsid w:val="006527C9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69BA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5596"/>
    <w:rsid w:val="007E6DE2"/>
    <w:rsid w:val="007F4DAB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10FC"/>
    <w:rsid w:val="008F221A"/>
    <w:rsid w:val="008F4A36"/>
    <w:rsid w:val="008F6C5C"/>
    <w:rsid w:val="00904E33"/>
    <w:rsid w:val="00906986"/>
    <w:rsid w:val="00906B03"/>
    <w:rsid w:val="00913D4B"/>
    <w:rsid w:val="009142DB"/>
    <w:rsid w:val="0092053E"/>
    <w:rsid w:val="009279AA"/>
    <w:rsid w:val="0093023C"/>
    <w:rsid w:val="00934FFD"/>
    <w:rsid w:val="009377A8"/>
    <w:rsid w:val="00940104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C2126"/>
    <w:rsid w:val="009C2598"/>
    <w:rsid w:val="009D26FB"/>
    <w:rsid w:val="009D3FFC"/>
    <w:rsid w:val="009D6D6C"/>
    <w:rsid w:val="009D6FB7"/>
    <w:rsid w:val="009E3B95"/>
    <w:rsid w:val="009E5F0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29E2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6649"/>
    <w:rsid w:val="00BD6DC0"/>
    <w:rsid w:val="00BE1F49"/>
    <w:rsid w:val="00BE6869"/>
    <w:rsid w:val="00BF0A9D"/>
    <w:rsid w:val="00BF7200"/>
    <w:rsid w:val="00BF7206"/>
    <w:rsid w:val="00BF7F6A"/>
    <w:rsid w:val="00C02D16"/>
    <w:rsid w:val="00C047B7"/>
    <w:rsid w:val="00C11ACA"/>
    <w:rsid w:val="00C126E0"/>
    <w:rsid w:val="00C127F5"/>
    <w:rsid w:val="00C13AE8"/>
    <w:rsid w:val="00C212EB"/>
    <w:rsid w:val="00C32058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table" w:styleId="a9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301D21"/>
  </w:style>
  <w:style w:type="paragraph" w:styleId="ab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B55C8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table" w:styleId="a9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301D21"/>
  </w:style>
  <w:style w:type="paragraph" w:styleId="ab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B55C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4091</Words>
  <Characters>23321</Characters>
  <Application>Microsoft Office Word</Application>
  <DocSecurity>0</DocSecurity>
  <Lines>194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</vt:lpstr>
      <vt:lpstr>NATIONAL</vt:lpstr>
    </vt:vector>
  </TitlesOfParts>
  <Company>Treasury Department</Company>
  <LinksUpToDate>false</LinksUpToDate>
  <CharactersWithSpaces>27358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Дани Велева</cp:lastModifiedBy>
  <cp:revision>2</cp:revision>
  <cp:lastPrinted>2008-12-03T13:59:00Z</cp:lastPrinted>
  <dcterms:created xsi:type="dcterms:W3CDTF">2025-08-07T07:59:00Z</dcterms:created>
  <dcterms:modified xsi:type="dcterms:W3CDTF">2025-08-07T07:59:00Z</dcterms:modified>
</cp:coreProperties>
</file>