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5A8" w:rsidRDefault="0080121C" w:rsidP="00DD25A8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</w:pPr>
      <w:proofErr w:type="spellStart"/>
      <w:r w:rsidRPr="00DD25A8">
        <w:rPr>
          <w:rFonts w:ascii="Times New Roman" w:eastAsia="Times New Roman" w:hAnsi="Times New Roman" w:cs="Times New Roman"/>
          <w:color w:val="000000"/>
          <w:sz w:val="18"/>
          <w:szCs w:val="18"/>
          <w:lang w:val="en" w:eastAsia="bg-BG"/>
        </w:rPr>
        <w:t>Приложение</w:t>
      </w:r>
      <w:proofErr w:type="spellEnd"/>
      <w:r w:rsidRPr="00DD25A8">
        <w:rPr>
          <w:rFonts w:ascii="Times New Roman" w:eastAsia="Times New Roman" w:hAnsi="Times New Roman" w:cs="Times New Roman"/>
          <w:color w:val="000000"/>
          <w:sz w:val="18"/>
          <w:szCs w:val="18"/>
          <w:lang w:val="en" w:eastAsia="bg-BG"/>
        </w:rPr>
        <w:t xml:space="preserve"> № 1 </w:t>
      </w:r>
      <w:r w:rsidR="00D80E71" w:rsidRPr="00DD25A8"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  <w:t xml:space="preserve">към чл.5, ал.1 от </w:t>
      </w:r>
      <w:proofErr w:type="spellStart"/>
      <w:r w:rsidR="00D80E71" w:rsidRPr="00DD25A8"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  <w:t>НПКПМДСл</w:t>
      </w:r>
      <w:proofErr w:type="spellEnd"/>
    </w:p>
    <w:p w:rsidR="00DD25A8" w:rsidRPr="00DD25A8" w:rsidRDefault="00DD25A8" w:rsidP="00DD25A8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8"/>
      </w:tblGrid>
      <w:tr w:rsidR="0080121C" w:rsidRPr="0080121C" w:rsidTr="00DD25A8">
        <w:trPr>
          <w:trHeight w:val="80"/>
        </w:trPr>
        <w:tc>
          <w:tcPr>
            <w:tcW w:w="106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21C" w:rsidRDefault="0080121C" w:rsidP="00DD25A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0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ИНФОРМАЦИЯ ЗА ДЛЪЖНОСТТА </w:t>
            </w:r>
          </w:p>
          <w:p w:rsidR="00A23B42" w:rsidRPr="0080121C" w:rsidRDefault="00A23B42" w:rsidP="00DD25A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DD25A8" w:rsidRPr="003263B9" w:rsidRDefault="000D5E41" w:rsidP="00A2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263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Главен експер</w:t>
            </w:r>
            <w:r w:rsidR="003263B9" w:rsidRPr="003263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т</w:t>
            </w:r>
            <w:r w:rsidR="003263B9" w:rsidRPr="00326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63B9" w:rsidRPr="003263B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23B42">
              <w:rPr>
                <w:rFonts w:ascii="Times New Roman" w:hAnsi="Times New Roman" w:cs="Times New Roman"/>
                <w:sz w:val="24"/>
                <w:szCs w:val="24"/>
              </w:rPr>
              <w:t>звено „Връзки с обществеността и протокол“</w:t>
            </w:r>
            <w:r w:rsidR="00330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при община </w:t>
            </w:r>
            <w:proofErr w:type="spellStart"/>
            <w:r w:rsidRPr="00326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Самоков</w:t>
            </w:r>
            <w:proofErr w:type="spellEnd"/>
            <w:r w:rsidRPr="00326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, Длъжностно ниво – 9, </w:t>
            </w:r>
            <w:r w:rsidR="00C40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код на длъжността </w:t>
            </w:r>
            <w:r w:rsidRPr="00326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съгласно Класификатора на длъжностите в администрацията</w:t>
            </w:r>
            <w:r w:rsidR="00C40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: 242260410261</w:t>
            </w:r>
            <w:r w:rsidRPr="00326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Наименование на длъжно</w:t>
            </w:r>
            <w:r w:rsidR="003309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стното ниво: Експертно ниво ЕН5</w:t>
            </w:r>
          </w:p>
          <w:p w:rsidR="00A23B42" w:rsidRDefault="00A23B42" w:rsidP="00A32A17">
            <w:pPr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  <w:p w:rsidR="00A32A17" w:rsidRDefault="0080121C" w:rsidP="00A32A17">
            <w:pPr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0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1. Минимални изисквания за заемане на длъжността, които са предвидени в нормативни актове: </w:t>
            </w:r>
          </w:p>
          <w:p w:rsidR="00A32A17" w:rsidRPr="009960BC" w:rsidRDefault="0080121C" w:rsidP="00A32A1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сте</w:t>
            </w:r>
            <w:r w:rsidR="00A3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пен на образование: </w:t>
            </w:r>
            <w:r w:rsidR="00A3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Бакалавър</w:t>
            </w:r>
          </w:p>
          <w:p w:rsidR="00A32A17" w:rsidRPr="009960BC" w:rsidRDefault="0080121C" w:rsidP="00A32A1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професионален опит</w:t>
            </w:r>
            <w:r w:rsidR="00A3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:</w:t>
            </w:r>
            <w:r w:rsidRPr="0080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0D5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32A17" w:rsidRPr="0099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години</w:t>
            </w:r>
            <w:r w:rsidR="00A3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0121C" w:rsidRPr="0080121C" w:rsidRDefault="00A32A17" w:rsidP="0080121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 ранг:</w:t>
            </w:r>
            <w:r w:rsidR="000D5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9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="000D5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99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младши</w:t>
            </w:r>
          </w:p>
          <w:p w:rsidR="0080121C" w:rsidRPr="00DD25A8" w:rsidRDefault="0080121C" w:rsidP="00DD25A8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519F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Забележка.</w:t>
            </w:r>
            <w:r w:rsidRPr="00F519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Изискванията се посочват въз основа на Класификатора на длъжностите в администрацията.</w:t>
            </w:r>
          </w:p>
          <w:p w:rsidR="00A32A17" w:rsidRDefault="00F519F7" w:rsidP="00A32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2.  </w:t>
            </w:r>
            <w:r w:rsidR="0080121C" w:rsidRPr="008012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Специфични изисквания за заемане на длъжността, които са предвидени в специални нормативни актове: </w:t>
            </w:r>
          </w:p>
          <w:p w:rsidR="00A32A17" w:rsidRPr="009960BC" w:rsidRDefault="00A32A17" w:rsidP="00A32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отговаря на условията на чл.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9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 ал.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9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и ал.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9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от ЗДСл</w:t>
            </w:r>
          </w:p>
          <w:p w:rsidR="00A32A17" w:rsidRPr="00DD25A8" w:rsidRDefault="00A32A17" w:rsidP="00DD25A8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60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Нормативен акт: ЗДСл</w:t>
            </w:r>
          </w:p>
          <w:p w:rsidR="00A32A17" w:rsidRPr="009960BC" w:rsidRDefault="00F519F7" w:rsidP="00A32A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3. </w:t>
            </w:r>
            <w:r w:rsidR="00A32A17" w:rsidRPr="0099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Аналитична, комуни</w:t>
            </w:r>
            <w:r w:rsidR="00356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кативна компетентност</w:t>
            </w:r>
            <w:r w:rsidR="00A32A17" w:rsidRPr="0099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способност за работа в екип, фокус към клиента, ориентация към резултатите</w:t>
            </w:r>
          </w:p>
          <w:p w:rsidR="00A23B42" w:rsidRPr="00A23B42" w:rsidRDefault="00A32A17" w:rsidP="00C40590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A23B4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Нормативен акт: НУРОИСДА</w:t>
            </w:r>
          </w:p>
          <w:p w:rsidR="00A23B42" w:rsidRPr="00A23B42" w:rsidRDefault="00A23B42" w:rsidP="00A23B4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A23B42">
              <w:rPr>
                <w:rFonts w:ascii="Times New Roman" w:hAnsi="Times New Roman" w:cs="Times New Roman"/>
              </w:rPr>
              <w:t xml:space="preserve">Подготовка, координиране и осъществяване провеждането и протоколното осигуряване на конференции, симпозиуми, семинари, дискусии и кръгли маси, официални и работни срещи на Община </w:t>
            </w:r>
            <w:proofErr w:type="spellStart"/>
            <w:r w:rsidRPr="00A23B42">
              <w:rPr>
                <w:rFonts w:ascii="Times New Roman" w:hAnsi="Times New Roman" w:cs="Times New Roman"/>
              </w:rPr>
              <w:t>Самоков</w:t>
            </w:r>
            <w:proofErr w:type="spellEnd"/>
            <w:r w:rsidRPr="00A23B42">
              <w:rPr>
                <w:rFonts w:ascii="Times New Roman" w:hAnsi="Times New Roman" w:cs="Times New Roman"/>
              </w:rPr>
              <w:t xml:space="preserve">. Разработване на предложения за организация на цялата маркетингова и туристическа дейност в Общината и района. Изпълнява и други задачи, възложени от Кмета на община </w:t>
            </w:r>
            <w:proofErr w:type="spellStart"/>
            <w:r w:rsidRPr="00A23B42">
              <w:rPr>
                <w:rFonts w:ascii="Times New Roman" w:hAnsi="Times New Roman" w:cs="Times New Roman"/>
              </w:rPr>
              <w:t>Самоков</w:t>
            </w:r>
            <w:proofErr w:type="spellEnd"/>
            <w:r w:rsidRPr="00A23B42"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</w:p>
          <w:p w:rsidR="00A23B42" w:rsidRPr="00DD25A8" w:rsidRDefault="00DD25A8" w:rsidP="00DD25A8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      </w:t>
            </w:r>
            <w:r w:rsidR="0080121C" w:rsidRPr="00F519F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Допълнителни изисквания към изпълнителя на длъжността, които са определени въз основа на компетентностите, които са необходими за експертни или ръководни длъжности в администрацията:</w:t>
            </w:r>
          </w:p>
          <w:tbl>
            <w:tblPr>
              <w:tblW w:w="10092" w:type="dxa"/>
              <w:tblInd w:w="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6"/>
              <w:gridCol w:w="5790"/>
              <w:gridCol w:w="1124"/>
              <w:gridCol w:w="1123"/>
              <w:gridCol w:w="1529"/>
            </w:tblGrid>
            <w:tr w:rsidR="0080121C" w:rsidRPr="0080121C">
              <w:trPr>
                <w:trHeight w:val="283"/>
              </w:trPr>
              <w:tc>
                <w:tcPr>
                  <w:tcW w:w="5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FEFEFE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ind w:left="58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579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DD25A8" w:rsidRDefault="0080121C" w:rsidP="0080121C">
                  <w:pPr>
                    <w:spacing w:after="0" w:line="240" w:lineRule="auto"/>
                    <w:ind w:right="1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DD25A8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Изисквания и компетентности</w:t>
                  </w:r>
                </w:p>
              </w:tc>
              <w:tc>
                <w:tcPr>
                  <w:tcW w:w="112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DD25A8" w:rsidRDefault="0080121C" w:rsidP="0080121C">
                  <w:pPr>
                    <w:spacing w:after="0" w:line="240" w:lineRule="auto"/>
                    <w:ind w:right="1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DD25A8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да</w:t>
                  </w:r>
                </w:p>
              </w:tc>
              <w:tc>
                <w:tcPr>
                  <w:tcW w:w="112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DD25A8" w:rsidRDefault="0080121C" w:rsidP="0080121C">
                  <w:pPr>
                    <w:spacing w:after="0" w:line="240" w:lineRule="auto"/>
                    <w:ind w:right="2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DD25A8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не</w:t>
                  </w:r>
                </w:p>
              </w:tc>
              <w:tc>
                <w:tcPr>
                  <w:tcW w:w="1529" w:type="dxa"/>
                  <w:vMerge w:val="restart"/>
                  <w:tcBorders>
                    <w:top w:val="nil"/>
                    <w:left w:val="nil"/>
                    <w:bottom w:val="single" w:sz="8" w:space="0" w:color="FEFEFE"/>
                    <w:right w:val="nil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80121C" w:rsidRPr="0080121C">
              <w:trPr>
                <w:trHeight w:val="284"/>
              </w:trPr>
              <w:tc>
                <w:tcPr>
                  <w:tcW w:w="52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1.</w:t>
                  </w:r>
                </w:p>
              </w:tc>
              <w:tc>
                <w:tcPr>
                  <w:tcW w:w="57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DD25A8" w:rsidRDefault="0080121C" w:rsidP="0080121C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DD25A8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Ориентация към резултати 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DD25A8" w:rsidRDefault="00A32A17" w:rsidP="00D80E71">
                  <w:pPr>
                    <w:spacing w:after="0" w:line="240" w:lineRule="auto"/>
                    <w:ind w:left="56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DD25A8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Х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DD25A8" w:rsidRDefault="0080121C" w:rsidP="0080121C">
                  <w:pPr>
                    <w:spacing w:after="0" w:line="240" w:lineRule="auto"/>
                    <w:ind w:left="58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DD25A8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FEFEFE"/>
                    <w:right w:val="nil"/>
                  </w:tcBorders>
                  <w:vAlign w:val="center"/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0121C" w:rsidRPr="0080121C">
              <w:trPr>
                <w:trHeight w:val="282"/>
              </w:trPr>
              <w:tc>
                <w:tcPr>
                  <w:tcW w:w="52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2.</w:t>
                  </w:r>
                </w:p>
              </w:tc>
              <w:tc>
                <w:tcPr>
                  <w:tcW w:w="57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DD25A8" w:rsidRDefault="0080121C" w:rsidP="0080121C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DD25A8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Работа в екип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DD25A8" w:rsidRDefault="00A32A17" w:rsidP="00D80E71">
                  <w:pPr>
                    <w:spacing w:after="0" w:line="240" w:lineRule="auto"/>
                    <w:ind w:left="56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DD25A8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Х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DD25A8" w:rsidRDefault="0080121C" w:rsidP="0080121C">
                  <w:pPr>
                    <w:spacing w:after="0" w:line="240" w:lineRule="auto"/>
                    <w:ind w:left="58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DD25A8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FEFEFE"/>
                    <w:right w:val="nil"/>
                  </w:tcBorders>
                  <w:vAlign w:val="center"/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0121C" w:rsidRPr="0080121C">
              <w:trPr>
                <w:trHeight w:val="284"/>
              </w:trPr>
              <w:tc>
                <w:tcPr>
                  <w:tcW w:w="52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3.</w:t>
                  </w:r>
                </w:p>
              </w:tc>
              <w:tc>
                <w:tcPr>
                  <w:tcW w:w="57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DD25A8" w:rsidRDefault="0080121C" w:rsidP="0080121C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DD25A8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Фокус към клиента (вътрешен/външен)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DD25A8" w:rsidRDefault="00D80E71" w:rsidP="00D80E71">
                  <w:pPr>
                    <w:spacing w:after="0" w:line="240" w:lineRule="auto"/>
                    <w:ind w:left="56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DD25A8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Х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DD25A8" w:rsidRDefault="0080121C" w:rsidP="0080121C">
                  <w:pPr>
                    <w:spacing w:after="0" w:line="240" w:lineRule="auto"/>
                    <w:ind w:left="58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DD25A8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FEFEFE"/>
                    <w:right w:val="nil"/>
                  </w:tcBorders>
                  <w:vAlign w:val="center"/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0121C" w:rsidRPr="0080121C">
              <w:trPr>
                <w:trHeight w:val="282"/>
              </w:trPr>
              <w:tc>
                <w:tcPr>
                  <w:tcW w:w="52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4.</w:t>
                  </w:r>
                </w:p>
              </w:tc>
              <w:tc>
                <w:tcPr>
                  <w:tcW w:w="57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DD25A8" w:rsidRDefault="0080121C" w:rsidP="0080121C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DD25A8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Комуникативна компетентност 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DD25A8" w:rsidRDefault="00A32A17" w:rsidP="00D80E71">
                  <w:pPr>
                    <w:spacing w:after="0" w:line="240" w:lineRule="auto"/>
                    <w:ind w:left="56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DD25A8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Х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DD25A8" w:rsidRDefault="0080121C" w:rsidP="0080121C">
                  <w:pPr>
                    <w:spacing w:after="0" w:line="240" w:lineRule="auto"/>
                    <w:ind w:left="58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DD25A8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FEFEFE"/>
                    <w:right w:val="nil"/>
                  </w:tcBorders>
                  <w:vAlign w:val="center"/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0121C" w:rsidRPr="0080121C">
              <w:trPr>
                <w:trHeight w:val="284"/>
              </w:trPr>
              <w:tc>
                <w:tcPr>
                  <w:tcW w:w="52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5.</w:t>
                  </w:r>
                </w:p>
              </w:tc>
              <w:tc>
                <w:tcPr>
                  <w:tcW w:w="57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DD25A8" w:rsidRDefault="0080121C" w:rsidP="0080121C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DD25A8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Професионална компетентност 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DD25A8" w:rsidRDefault="00A32A17" w:rsidP="00D80E71">
                  <w:pPr>
                    <w:spacing w:after="0" w:line="240" w:lineRule="auto"/>
                    <w:ind w:left="56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DD25A8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Х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DD25A8" w:rsidRDefault="0080121C" w:rsidP="0080121C">
                  <w:pPr>
                    <w:spacing w:after="0" w:line="240" w:lineRule="auto"/>
                    <w:ind w:left="58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DD25A8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FEFEFE"/>
                    <w:right w:val="nil"/>
                  </w:tcBorders>
                  <w:vAlign w:val="center"/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0121C" w:rsidRPr="0080121C">
              <w:trPr>
                <w:trHeight w:val="283"/>
              </w:trPr>
              <w:tc>
                <w:tcPr>
                  <w:tcW w:w="52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6.</w:t>
                  </w:r>
                </w:p>
              </w:tc>
              <w:tc>
                <w:tcPr>
                  <w:tcW w:w="57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DD25A8" w:rsidRDefault="0080121C" w:rsidP="0080121C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DD25A8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Аналитична компетентност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DD25A8" w:rsidRDefault="00D80E71" w:rsidP="00D80E71">
                  <w:pPr>
                    <w:spacing w:after="0" w:line="240" w:lineRule="auto"/>
                    <w:ind w:left="56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DD25A8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Х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DD25A8" w:rsidRDefault="0080121C" w:rsidP="0080121C">
                  <w:pPr>
                    <w:spacing w:after="0" w:line="240" w:lineRule="auto"/>
                    <w:ind w:left="58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DD25A8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FEFEFE"/>
                    <w:right w:val="nil"/>
                  </w:tcBorders>
                  <w:vAlign w:val="center"/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0121C" w:rsidRPr="0080121C">
              <w:trPr>
                <w:trHeight w:val="283"/>
              </w:trPr>
              <w:tc>
                <w:tcPr>
                  <w:tcW w:w="52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7.</w:t>
                  </w:r>
                </w:p>
              </w:tc>
              <w:tc>
                <w:tcPr>
                  <w:tcW w:w="57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DD25A8" w:rsidRDefault="0080121C" w:rsidP="0080121C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DD25A8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Управленска компетентност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DD25A8" w:rsidRDefault="00A32A17" w:rsidP="00D80E71">
                  <w:pPr>
                    <w:spacing w:after="0" w:line="240" w:lineRule="auto"/>
                    <w:ind w:left="56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DD25A8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Х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DD25A8" w:rsidRDefault="0080121C" w:rsidP="0080121C">
                  <w:pPr>
                    <w:spacing w:after="0" w:line="240" w:lineRule="auto"/>
                    <w:ind w:left="58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DD25A8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FEFEFE"/>
                    <w:right w:val="nil"/>
                  </w:tcBorders>
                  <w:vAlign w:val="center"/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0121C" w:rsidRPr="0080121C">
              <w:trPr>
                <w:trHeight w:val="282"/>
              </w:trPr>
              <w:tc>
                <w:tcPr>
                  <w:tcW w:w="52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8.</w:t>
                  </w:r>
                </w:p>
              </w:tc>
              <w:tc>
                <w:tcPr>
                  <w:tcW w:w="57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DD25A8" w:rsidRDefault="0080121C" w:rsidP="0080121C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DD25A8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Стратегическа компетентност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DD25A8" w:rsidRDefault="00D80E71" w:rsidP="00D80E71">
                  <w:pPr>
                    <w:spacing w:after="0" w:line="240" w:lineRule="auto"/>
                    <w:ind w:left="56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DD25A8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Х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DD25A8" w:rsidRDefault="0080121C" w:rsidP="0080121C">
                  <w:pPr>
                    <w:spacing w:after="0" w:line="240" w:lineRule="auto"/>
                    <w:ind w:left="58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DD25A8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FEFEFE"/>
                    <w:right w:val="nil"/>
                  </w:tcBorders>
                  <w:vAlign w:val="center"/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0121C" w:rsidRPr="0080121C">
              <w:trPr>
                <w:trHeight w:val="284"/>
              </w:trPr>
              <w:tc>
                <w:tcPr>
                  <w:tcW w:w="52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9.</w:t>
                  </w:r>
                </w:p>
              </w:tc>
              <w:tc>
                <w:tcPr>
                  <w:tcW w:w="57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DD25A8" w:rsidRDefault="0080121C" w:rsidP="0080121C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DD25A8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Лидерска компетентност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DD25A8" w:rsidRDefault="00A32A17" w:rsidP="00D80E71">
                  <w:pPr>
                    <w:spacing w:after="0" w:line="240" w:lineRule="auto"/>
                    <w:ind w:left="56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DD25A8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Х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DD25A8" w:rsidRDefault="0080121C" w:rsidP="0080121C">
                  <w:pPr>
                    <w:spacing w:after="0" w:line="240" w:lineRule="auto"/>
                    <w:ind w:left="58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DD25A8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FEFEFE"/>
                    <w:right w:val="nil"/>
                  </w:tcBorders>
                  <w:vAlign w:val="center"/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0121C" w:rsidRPr="0080121C">
              <w:trPr>
                <w:trHeight w:val="282"/>
              </w:trPr>
              <w:tc>
                <w:tcPr>
                  <w:tcW w:w="52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ind w:left="59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10.</w:t>
                  </w:r>
                </w:p>
              </w:tc>
              <w:tc>
                <w:tcPr>
                  <w:tcW w:w="57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DD25A8" w:rsidRDefault="0080121C" w:rsidP="0080121C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DD25A8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Компетентност за преговори и убеждаване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DD25A8" w:rsidRDefault="00A32A17" w:rsidP="00D80E71">
                  <w:pPr>
                    <w:spacing w:after="0" w:line="240" w:lineRule="auto"/>
                    <w:ind w:left="56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DD25A8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Х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DD25A8" w:rsidRDefault="0080121C" w:rsidP="0080121C">
                  <w:pPr>
                    <w:spacing w:after="0" w:line="240" w:lineRule="auto"/>
                    <w:ind w:left="58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DD25A8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FEFEFE"/>
                    <w:right w:val="nil"/>
                  </w:tcBorders>
                  <w:vAlign w:val="center"/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0121C" w:rsidRPr="0080121C">
              <w:trPr>
                <w:trHeight w:val="284"/>
              </w:trPr>
              <w:tc>
                <w:tcPr>
                  <w:tcW w:w="52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ind w:left="59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11.</w:t>
                  </w:r>
                </w:p>
              </w:tc>
              <w:tc>
                <w:tcPr>
                  <w:tcW w:w="57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DD25A8" w:rsidRDefault="0080121C" w:rsidP="0080121C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DD25A8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Дигитална компетентност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DD25A8" w:rsidRDefault="00D80E71" w:rsidP="00D80E71">
                  <w:pPr>
                    <w:spacing w:after="0" w:line="240" w:lineRule="auto"/>
                    <w:ind w:left="56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DD25A8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Х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DD25A8" w:rsidRDefault="0080121C" w:rsidP="0080121C">
                  <w:pPr>
                    <w:spacing w:after="0" w:line="240" w:lineRule="auto"/>
                    <w:ind w:left="58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DD25A8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FEFEFE"/>
                    <w:right w:val="nil"/>
                  </w:tcBorders>
                  <w:vAlign w:val="center"/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80121C" w:rsidRPr="0080121C">
              <w:trPr>
                <w:trHeight w:val="551"/>
              </w:trPr>
              <w:tc>
                <w:tcPr>
                  <w:tcW w:w="52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ind w:left="59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80121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  <w:t>12.</w:t>
                  </w:r>
                </w:p>
              </w:tc>
              <w:tc>
                <w:tcPr>
                  <w:tcW w:w="579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DD25A8" w:rsidRDefault="0080121C" w:rsidP="0080121C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DD25A8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Други специфични за длъжността и за административното звено изисквания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DD25A8" w:rsidRDefault="0080121C" w:rsidP="0080121C">
                  <w:pPr>
                    <w:spacing w:after="0" w:line="240" w:lineRule="auto"/>
                    <w:ind w:left="56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DD25A8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 </w:t>
                  </w:r>
                </w:p>
              </w:tc>
              <w:tc>
                <w:tcPr>
                  <w:tcW w:w="11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9" w:type="dxa"/>
                    <w:bottom w:w="0" w:type="dxa"/>
                    <w:right w:w="58" w:type="dxa"/>
                  </w:tcMar>
                  <w:hideMark/>
                </w:tcPr>
                <w:p w:rsidR="0080121C" w:rsidRPr="00DD25A8" w:rsidRDefault="0080121C" w:rsidP="0080121C">
                  <w:pPr>
                    <w:spacing w:after="0" w:line="240" w:lineRule="auto"/>
                    <w:ind w:left="58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</w:pPr>
                  <w:r w:rsidRPr="00DD25A8">
                    <w:rPr>
                      <w:rFonts w:ascii="Times New Roman" w:eastAsia="Times New Roman" w:hAnsi="Times New Roman" w:cs="Times New Roman"/>
                      <w:color w:val="000000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FEFEFE"/>
                    <w:right w:val="nil"/>
                  </w:tcBorders>
                  <w:vAlign w:val="center"/>
                  <w:hideMark/>
                </w:tcPr>
                <w:p w:rsidR="0080121C" w:rsidRPr="0080121C" w:rsidRDefault="0080121C" w:rsidP="00801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A23B42" w:rsidRDefault="00A23B42" w:rsidP="00DD25A8">
            <w:pPr>
              <w:spacing w:after="0" w:line="247" w:lineRule="auto"/>
              <w:ind w:right="205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bg-BG"/>
              </w:rPr>
            </w:pPr>
          </w:p>
          <w:p w:rsidR="0080121C" w:rsidRPr="00DD25A8" w:rsidRDefault="00A23B42" w:rsidP="00DD25A8">
            <w:pPr>
              <w:spacing w:after="0" w:line="247" w:lineRule="auto"/>
              <w:ind w:right="205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bg-BG"/>
              </w:rPr>
              <w:t xml:space="preserve">     </w:t>
            </w:r>
            <w:r w:rsidR="0080121C" w:rsidRPr="00DD25A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bg-BG"/>
              </w:rPr>
              <w:t>Забележка.</w:t>
            </w:r>
            <w:r w:rsidR="0080121C" w:rsidRPr="00DD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Ръководителят отбелязва със знак "х" полетата "да" или "не" в зависимост от това, дали съответната компетентност се изисква за длъжността.</w:t>
            </w:r>
            <w:r w:rsidR="00F519F7" w:rsidRPr="00DD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</w:t>
            </w:r>
            <w:r w:rsidR="0080121C" w:rsidRPr="00DD2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Подготвя се от ръководителя на административното звено, в което е свободната длъжност.</w:t>
            </w:r>
          </w:p>
        </w:tc>
      </w:tr>
    </w:tbl>
    <w:p w:rsidR="00234111" w:rsidRDefault="00234111" w:rsidP="00A23B42"/>
    <w:sectPr w:rsidR="00234111" w:rsidSect="00DD25A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21C"/>
    <w:rsid w:val="000D5E41"/>
    <w:rsid w:val="000E7423"/>
    <w:rsid w:val="001522F5"/>
    <w:rsid w:val="00234111"/>
    <w:rsid w:val="003263B9"/>
    <w:rsid w:val="00330950"/>
    <w:rsid w:val="003569F8"/>
    <w:rsid w:val="00490C7E"/>
    <w:rsid w:val="0080121C"/>
    <w:rsid w:val="00A23B42"/>
    <w:rsid w:val="00A32A17"/>
    <w:rsid w:val="00C40590"/>
    <w:rsid w:val="00D80E71"/>
    <w:rsid w:val="00DD25A8"/>
    <w:rsid w:val="00F5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80121C"/>
    <w:rPr>
      <w:i w:val="0"/>
      <w:iCs w:val="0"/>
      <w:color w:val="8B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80121C"/>
    <w:rPr>
      <w:i w:val="0"/>
      <w:iCs w:val="0"/>
      <w:color w:val="8B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86536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67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Емилия Янкова</dc:creator>
  <cp:lastModifiedBy>vmancheva</cp:lastModifiedBy>
  <cp:revision>15</cp:revision>
  <dcterms:created xsi:type="dcterms:W3CDTF">2024-03-07T13:42:00Z</dcterms:created>
  <dcterms:modified xsi:type="dcterms:W3CDTF">2026-01-13T08:01:00Z</dcterms:modified>
</cp:coreProperties>
</file>