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A8" w:rsidRDefault="0080121C" w:rsidP="00DD25A8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proofErr w:type="spellStart"/>
      <w:r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>Приложение</w:t>
      </w:r>
      <w:proofErr w:type="spellEnd"/>
      <w:r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 xml:space="preserve"> № 1 </w:t>
      </w:r>
      <w:r w:rsidR="00D80E71"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към чл.5, ал.1 от </w:t>
      </w:r>
      <w:proofErr w:type="spellStart"/>
      <w:r w:rsidR="00D80E71"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НПКПМДСл</w:t>
      </w:r>
      <w:proofErr w:type="spellEnd"/>
    </w:p>
    <w:p w:rsidR="00DD25A8" w:rsidRPr="00DD25A8" w:rsidRDefault="00DD25A8" w:rsidP="00DD25A8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80121C" w:rsidTr="00DD25A8">
        <w:trPr>
          <w:trHeight w:val="80"/>
        </w:trPr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Pr="0080121C" w:rsidRDefault="0080121C" w:rsidP="00DD25A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ИНФОРМАЦИЯ ЗА ДЛЪЖНОСТТА </w:t>
            </w:r>
          </w:p>
          <w:p w:rsidR="00DD25A8" w:rsidRDefault="00F519F7" w:rsidP="00DD2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длъжност</w:t>
            </w:r>
            <w:r w:rsidR="00D8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 w:rsidR="000D5E41" w:rsidRPr="00DD2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Главен експерт в отдел „Финансово-счетоводен“</w:t>
            </w:r>
            <w:r w:rsidR="000D5E41" w:rsidRP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дирекция „Финанси, местни данъци и такси“ към направление „Финанси, местни данъци и такси, икономика и търговска дейност“ при община </w:t>
            </w:r>
            <w:proofErr w:type="spellStart"/>
            <w:r w:rsidR="000D5E41" w:rsidRP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Самоков</w:t>
            </w:r>
            <w:proofErr w:type="spellEnd"/>
            <w:r w:rsidR="000D5E41" w:rsidRP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Длъжностно ниво – 9, съгласно Класификатора на длъжностите в администрацията, Наименование на длъжностното ниво: Експертно ниво ЕН5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32A17" w:rsidRPr="009960BC">
              <w:rPr>
                <w:rFonts w:ascii="Times New Roman" w:hAnsi="Times New Roman" w:cs="Times New Roman"/>
                <w:sz w:val="24"/>
                <w:szCs w:val="24"/>
              </w:rPr>
              <w:t xml:space="preserve">при община </w:t>
            </w:r>
            <w:proofErr w:type="spellStart"/>
            <w:r w:rsidR="00A32A17" w:rsidRPr="009960BC">
              <w:rPr>
                <w:rFonts w:ascii="Times New Roman" w:hAnsi="Times New Roman" w:cs="Times New Roman"/>
                <w:sz w:val="24"/>
                <w:szCs w:val="24"/>
              </w:rPr>
              <w:t>Самоков</w:t>
            </w:r>
            <w:proofErr w:type="spellEnd"/>
            <w:r w:rsidR="0080121C"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80121C" w:rsidRPr="00DD25A8" w:rsidRDefault="0080121C" w:rsidP="00DD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DD2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(наименование на длъжността)</w:t>
            </w:r>
          </w:p>
          <w:p w:rsidR="00A32A17" w:rsidRDefault="0080121C" w:rsidP="00A32A17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Минимални изисквания за заемане на длъжността, които са предвидени в нормативни актове: </w:t>
            </w:r>
          </w:p>
          <w:p w:rsidR="00A32A17" w:rsidRPr="009960BC" w:rsidRDefault="0080121C" w:rsidP="00A32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сте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пен на образование: 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Бакалавър</w:t>
            </w:r>
          </w:p>
          <w:p w:rsidR="00A32A17" w:rsidRPr="009960BC" w:rsidRDefault="0080121C" w:rsidP="00A32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професионален опит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години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121C" w:rsidRPr="0080121C" w:rsidRDefault="00A32A17" w:rsidP="008012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ранг: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младши</w:t>
            </w:r>
          </w:p>
          <w:p w:rsidR="0080121C" w:rsidRPr="00BC1000" w:rsidRDefault="0080121C" w:rsidP="00DD25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C10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Забележка.</w:t>
            </w:r>
            <w:r w:rsidRPr="00B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Default="00F519F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2.  </w:t>
            </w:r>
            <w:r w:rsidR="0080121C"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9960BC" w:rsidRDefault="00A32A1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отговаря на условията на чл.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 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от ЗДСл</w:t>
            </w:r>
          </w:p>
          <w:p w:rsidR="00A32A17" w:rsidRPr="00DD25A8" w:rsidRDefault="00A32A17" w:rsidP="00DD25A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Нормативен акт: ЗДСл</w:t>
            </w:r>
          </w:p>
          <w:p w:rsidR="00A32A17" w:rsidRPr="009960BC" w:rsidRDefault="00F519F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3. 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Аналитична, комуни</w:t>
            </w:r>
            <w:r w:rsidR="0035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кативна компетентност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способност за работа в екип, фокус към клиента, ориентация към резултатите</w:t>
            </w:r>
          </w:p>
          <w:p w:rsidR="00A32A17" w:rsidRPr="00DD25A8" w:rsidRDefault="00A32A17" w:rsidP="00DD25A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Нормативен акт: НУРОИСДА</w:t>
            </w:r>
          </w:p>
          <w:p w:rsidR="001522F5" w:rsidRPr="00BC1000" w:rsidRDefault="001522F5" w:rsidP="00BC1000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C1000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         </w:t>
            </w:r>
            <w:r w:rsidR="00BC1000" w:rsidRPr="00BC1000">
              <w:rPr>
                <w:rFonts w:ascii="Times New Roman" w:hAnsi="Times New Roman" w:cs="Times New Roman"/>
                <w:i/>
              </w:rPr>
              <w:t xml:space="preserve">     Извършване на всички дейности, свързани с осигуряване на </w:t>
            </w:r>
            <w:proofErr w:type="spellStart"/>
            <w:r w:rsidR="00BC1000" w:rsidRPr="00BC1000">
              <w:rPr>
                <w:rFonts w:ascii="Times New Roman" w:hAnsi="Times New Roman" w:cs="Times New Roman"/>
                <w:i/>
              </w:rPr>
              <w:t>методологическа</w:t>
            </w:r>
            <w:proofErr w:type="spellEnd"/>
            <w:r w:rsidR="00BC1000" w:rsidRPr="00BC1000">
              <w:rPr>
                <w:rFonts w:ascii="Times New Roman" w:hAnsi="Times New Roman" w:cs="Times New Roman"/>
                <w:i/>
              </w:rPr>
              <w:t xml:space="preserve"> помощ и контрол при изготвянето и представянето на финансовата отчетност в съответствие с националните счетоводни стандарти, законодателството и вътрешните правила на Общината. Анализира, подготвя становища, дава мнения и предлага решения в рамките на своят</w:t>
            </w:r>
            <w:r w:rsidR="00AE5AD9">
              <w:rPr>
                <w:rFonts w:ascii="Times New Roman" w:hAnsi="Times New Roman" w:cs="Times New Roman"/>
                <w:i/>
              </w:rPr>
              <w:t>а компетентност. Участва в разра</w:t>
            </w:r>
            <w:bookmarkStart w:id="0" w:name="_GoBack"/>
            <w:bookmarkEnd w:id="0"/>
            <w:r w:rsidR="00BC1000" w:rsidRPr="00BC1000">
              <w:rPr>
                <w:rFonts w:ascii="Times New Roman" w:hAnsi="Times New Roman" w:cs="Times New Roman"/>
                <w:i/>
              </w:rPr>
              <w:t>ботването на тримесечните, шестмесечните и деветмесечните междинни баланси, както и годишния баланс на Общината. Изпълнява и други задачи, възложени от преките ръководители</w:t>
            </w:r>
            <w:r w:rsidR="00BC1000">
              <w:rPr>
                <w:rFonts w:ascii="Times New Roman" w:hAnsi="Times New Roman" w:cs="Times New Roman"/>
                <w:i/>
              </w:rPr>
              <w:t xml:space="preserve"> и контролиращи изпълнението му.</w:t>
            </w:r>
          </w:p>
          <w:p w:rsidR="00A32A17" w:rsidRPr="009960BC" w:rsidRDefault="00F519F7" w:rsidP="00BC1000">
            <w:pPr>
              <w:suppressAutoHyphens/>
              <w:autoSpaceDN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1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Нормативен акт:</w:t>
            </w:r>
            <w:r w:rsidRPr="00F51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0D5E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Закон за счетоводството, ЗМДТ, ЗДДС, ЗКПО, ЗДДФЛ</w:t>
            </w:r>
          </w:p>
          <w:p w:rsidR="0080121C" w:rsidRPr="00BC1000" w:rsidRDefault="0080121C" w:rsidP="00BC100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C100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BC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за конкретната длъжност се посочват, в случай че те са регламентирани в нормативен акт.</w:t>
            </w:r>
            <w:r w:rsidR="00F519F7" w:rsidRPr="00BC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C1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:rsidR="0080121C" w:rsidRPr="00DD25A8" w:rsidRDefault="00DD25A8" w:rsidP="00DD25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</w:t>
            </w:r>
            <w:r w:rsidR="0080121C" w:rsidRPr="00F519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0121C" w:rsidRPr="00DD25A8" w:rsidRDefault="0080121C" w:rsidP="00DD25A8">
            <w:pPr>
              <w:spacing w:after="0" w:line="247" w:lineRule="auto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D25A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</w:tr>
    </w:tbl>
    <w:p w:rsidR="00234111" w:rsidRDefault="00234111" w:rsidP="00DD25A8"/>
    <w:sectPr w:rsidR="00234111" w:rsidSect="00BC100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0D5E41"/>
    <w:rsid w:val="001522F5"/>
    <w:rsid w:val="00234111"/>
    <w:rsid w:val="003569F8"/>
    <w:rsid w:val="00490C7E"/>
    <w:rsid w:val="0080121C"/>
    <w:rsid w:val="00A32A17"/>
    <w:rsid w:val="00AE5AD9"/>
    <w:rsid w:val="00BC1000"/>
    <w:rsid w:val="00D80E71"/>
    <w:rsid w:val="00DD25A8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15</cp:revision>
  <dcterms:created xsi:type="dcterms:W3CDTF">2024-03-07T13:42:00Z</dcterms:created>
  <dcterms:modified xsi:type="dcterms:W3CDTF">2025-05-14T09:03:00Z</dcterms:modified>
</cp:coreProperties>
</file>