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1CD" w:rsidRDefault="005751CD" w:rsidP="005751CD">
      <w:pPr>
        <w:jc w:val="center"/>
        <w:rPr>
          <w:b/>
          <w:bCs/>
          <w:sz w:val="26"/>
          <w:szCs w:val="26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5760720" cy="1102571"/>
            <wp:effectExtent l="0" t="0" r="0" b="2540"/>
            <wp:docPr id="1" name="Картина 1" descr="Лого Об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б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0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1CD" w:rsidRDefault="005751CD" w:rsidP="005751CD">
      <w:pPr>
        <w:jc w:val="center"/>
        <w:rPr>
          <w:b/>
          <w:bCs/>
          <w:sz w:val="26"/>
          <w:szCs w:val="26"/>
          <w:lang w:val="bg-BG"/>
        </w:rPr>
      </w:pPr>
      <w:bookmarkStart w:id="0" w:name="_GoBack"/>
      <w:bookmarkEnd w:id="0"/>
    </w:p>
    <w:p w:rsidR="005751CD" w:rsidRPr="00FF1FEE" w:rsidRDefault="005751CD" w:rsidP="005751CD">
      <w:pPr>
        <w:jc w:val="center"/>
        <w:rPr>
          <w:sz w:val="26"/>
          <w:szCs w:val="26"/>
          <w:lang w:val="bg-BG"/>
        </w:rPr>
      </w:pPr>
      <w:r>
        <w:rPr>
          <w:b/>
          <w:bCs/>
          <w:sz w:val="26"/>
          <w:szCs w:val="26"/>
          <w:lang w:val="bg-BG"/>
        </w:rPr>
        <w:t>Р</w:t>
      </w:r>
      <w:r w:rsidRPr="00FF1FEE">
        <w:rPr>
          <w:b/>
          <w:bCs/>
          <w:sz w:val="26"/>
          <w:szCs w:val="26"/>
          <w:lang w:val="bg-BG"/>
        </w:rPr>
        <w:t>ЕШЕНИЕ</w:t>
      </w:r>
    </w:p>
    <w:p w:rsidR="005751CD" w:rsidRPr="00FF1FEE" w:rsidRDefault="005751CD" w:rsidP="005751CD">
      <w:pPr>
        <w:jc w:val="center"/>
        <w:rPr>
          <w:b/>
          <w:bCs/>
          <w:sz w:val="26"/>
          <w:szCs w:val="26"/>
          <w:lang w:val="bg-BG"/>
        </w:rPr>
      </w:pPr>
      <w:r w:rsidRPr="00FF1FEE">
        <w:rPr>
          <w:b/>
          <w:bCs/>
          <w:sz w:val="26"/>
          <w:szCs w:val="26"/>
        </w:rPr>
        <w:t>№</w:t>
      </w:r>
      <w:r w:rsidRPr="00FF1FEE">
        <w:rPr>
          <w:b/>
          <w:bCs/>
          <w:sz w:val="26"/>
          <w:szCs w:val="26"/>
          <w:lang w:val="bg-BG"/>
        </w:rPr>
        <w:t xml:space="preserve"> 1608</w:t>
      </w:r>
    </w:p>
    <w:p w:rsidR="005751CD" w:rsidRPr="00FF1FEE" w:rsidRDefault="005751CD" w:rsidP="005751CD">
      <w:pPr>
        <w:jc w:val="center"/>
        <w:rPr>
          <w:sz w:val="26"/>
          <w:szCs w:val="26"/>
        </w:rPr>
      </w:pPr>
      <w:r w:rsidRPr="00FF1FEE">
        <w:rPr>
          <w:b/>
          <w:bCs/>
          <w:sz w:val="26"/>
          <w:szCs w:val="26"/>
          <w:lang w:val="bg-BG"/>
        </w:rPr>
        <w:t>вз</w:t>
      </w:r>
      <w:r w:rsidRPr="00FF1FEE">
        <w:rPr>
          <w:b/>
          <w:bCs/>
          <w:sz w:val="26"/>
          <w:szCs w:val="26"/>
        </w:rPr>
        <w:t>ето на заседание на Общински съвет - Самоков,</w:t>
      </w:r>
    </w:p>
    <w:p w:rsidR="005751CD" w:rsidRPr="00FF1FEE" w:rsidRDefault="005751CD" w:rsidP="005751CD">
      <w:pPr>
        <w:jc w:val="center"/>
        <w:rPr>
          <w:b/>
          <w:bCs/>
          <w:sz w:val="26"/>
          <w:szCs w:val="26"/>
          <w:lang w:val="bg-BG"/>
        </w:rPr>
      </w:pPr>
      <w:proofErr w:type="gramStart"/>
      <w:r w:rsidRPr="00FF1FEE">
        <w:rPr>
          <w:b/>
          <w:bCs/>
          <w:sz w:val="26"/>
          <w:szCs w:val="26"/>
        </w:rPr>
        <w:t>проведе</w:t>
      </w:r>
      <w:r w:rsidRPr="00FF1FEE">
        <w:rPr>
          <w:b/>
          <w:bCs/>
          <w:sz w:val="26"/>
          <w:szCs w:val="26"/>
          <w:lang w:val="bg-BG"/>
        </w:rPr>
        <w:t>но</w:t>
      </w:r>
      <w:proofErr w:type="gramEnd"/>
      <w:r w:rsidRPr="00FF1FEE">
        <w:rPr>
          <w:b/>
          <w:bCs/>
          <w:sz w:val="26"/>
          <w:szCs w:val="26"/>
          <w:lang w:val="bg-BG"/>
        </w:rPr>
        <w:t xml:space="preserve"> на 17.09.2026г., П</w:t>
      </w:r>
      <w:r w:rsidRPr="00FF1FEE">
        <w:rPr>
          <w:b/>
          <w:bCs/>
          <w:sz w:val="26"/>
          <w:szCs w:val="26"/>
        </w:rPr>
        <w:t>ротоко</w:t>
      </w:r>
      <w:r w:rsidRPr="00FF1FEE">
        <w:rPr>
          <w:b/>
          <w:bCs/>
          <w:sz w:val="26"/>
          <w:szCs w:val="26"/>
          <w:lang w:val="bg-BG"/>
        </w:rPr>
        <w:t>л № 40</w:t>
      </w:r>
    </w:p>
    <w:p w:rsidR="005751CD" w:rsidRPr="00FF1FEE" w:rsidRDefault="005751CD" w:rsidP="005751CD">
      <w:pPr>
        <w:jc w:val="center"/>
        <w:rPr>
          <w:b/>
          <w:bCs/>
          <w:sz w:val="26"/>
          <w:szCs w:val="26"/>
          <w:lang w:val="bg-BG"/>
        </w:rPr>
      </w:pPr>
    </w:p>
    <w:p w:rsidR="005751CD" w:rsidRPr="00FF1FEE" w:rsidRDefault="005751CD" w:rsidP="005751CD">
      <w:pPr>
        <w:jc w:val="both"/>
        <w:rPr>
          <w:sz w:val="26"/>
          <w:szCs w:val="26"/>
        </w:rPr>
      </w:pPr>
      <w:proofErr w:type="gramStart"/>
      <w:r w:rsidRPr="00FF1FEE">
        <w:rPr>
          <w:b/>
          <w:bCs/>
          <w:sz w:val="26"/>
          <w:szCs w:val="26"/>
        </w:rPr>
        <w:t>По доклад с вх.№ ОС_2565/28.08.2026г.</w:t>
      </w:r>
      <w:proofErr w:type="gramEnd"/>
      <w:r w:rsidRPr="00FF1FEE">
        <w:rPr>
          <w:b/>
          <w:bCs/>
          <w:sz w:val="26"/>
          <w:szCs w:val="26"/>
        </w:rPr>
        <w:t xml:space="preserve"> </w:t>
      </w:r>
      <w:proofErr w:type="gramStart"/>
      <w:r w:rsidRPr="00FF1FEE">
        <w:rPr>
          <w:b/>
          <w:bCs/>
          <w:sz w:val="26"/>
          <w:szCs w:val="26"/>
        </w:rPr>
        <w:t>от</w:t>
      </w:r>
      <w:proofErr w:type="gramEnd"/>
      <w:r w:rsidRPr="00FF1FEE">
        <w:rPr>
          <w:b/>
          <w:bCs/>
          <w:color w:val="000000"/>
          <w:sz w:val="26"/>
          <w:szCs w:val="26"/>
        </w:rPr>
        <w:t xml:space="preserve"> Ангел Джоргов - кмет на Община Самоков, </w:t>
      </w:r>
      <w:r w:rsidRPr="00FF1FEE">
        <w:rPr>
          <w:sz w:val="26"/>
          <w:szCs w:val="26"/>
        </w:rPr>
        <w:t xml:space="preserve"> относно приемане на бюджета  на Община Самоков за 2026г.</w:t>
      </w:r>
    </w:p>
    <w:p w:rsidR="005751CD" w:rsidRPr="00FF1FEE" w:rsidRDefault="005751CD" w:rsidP="005751CD">
      <w:pPr>
        <w:jc w:val="both"/>
        <w:rPr>
          <w:sz w:val="26"/>
          <w:szCs w:val="26"/>
          <w:lang w:val="bg-BG"/>
        </w:rPr>
      </w:pPr>
    </w:p>
    <w:p w:rsidR="005751CD" w:rsidRPr="00FF1FEE" w:rsidRDefault="005751CD" w:rsidP="005751CD">
      <w:pPr>
        <w:jc w:val="both"/>
        <w:rPr>
          <w:sz w:val="26"/>
          <w:szCs w:val="26"/>
          <w:lang w:val="ru-RU"/>
        </w:rPr>
      </w:pPr>
      <w:r w:rsidRPr="00FF1FEE">
        <w:rPr>
          <w:b/>
          <w:bCs/>
          <w:sz w:val="26"/>
          <w:szCs w:val="26"/>
          <w:lang w:val="bg-BG"/>
        </w:rPr>
        <w:t>Основ</w:t>
      </w:r>
      <w:r w:rsidRPr="00FF1FEE">
        <w:rPr>
          <w:b/>
          <w:bCs/>
          <w:sz w:val="26"/>
          <w:szCs w:val="26"/>
        </w:rPr>
        <w:t>ание за решение:</w:t>
      </w:r>
      <w:r w:rsidRPr="00FF1FEE">
        <w:rPr>
          <w:sz w:val="26"/>
          <w:szCs w:val="26"/>
        </w:rPr>
        <w:t> </w:t>
      </w:r>
      <w:r w:rsidRPr="00FF1FEE">
        <w:rPr>
          <w:sz w:val="26"/>
          <w:szCs w:val="26"/>
          <w:lang w:val="ru-RU"/>
        </w:rPr>
        <w:t xml:space="preserve">чл. 21, ал. 1, т. 6,  и чл.52, ал. 1 от </w:t>
      </w:r>
      <w:r w:rsidRPr="00FF1FEE">
        <w:rPr>
          <w:sz w:val="26"/>
          <w:szCs w:val="26"/>
        </w:rPr>
        <w:t xml:space="preserve">Закона за местното самоуправление и местната администрация </w:t>
      </w:r>
      <w:r w:rsidRPr="00FF1FEE">
        <w:rPr>
          <w:sz w:val="26"/>
          <w:szCs w:val="26"/>
          <w:lang w:val="ru-RU"/>
        </w:rPr>
        <w:t>във връзка с чл. 39  и чл. 94, ал. 2 и ал. 3 и от Закона за публичните финанси</w:t>
      </w:r>
      <w:r>
        <w:rPr>
          <w:sz w:val="26"/>
          <w:szCs w:val="26"/>
          <w:lang w:val="ru-RU"/>
        </w:rPr>
        <w:t xml:space="preserve"> и предложения </w:t>
      </w:r>
      <w:proofErr w:type="gramStart"/>
      <w:r>
        <w:rPr>
          <w:sz w:val="26"/>
          <w:szCs w:val="26"/>
          <w:lang w:val="ru-RU"/>
        </w:rPr>
        <w:t>от</w:t>
      </w:r>
      <w:proofErr w:type="gramEnd"/>
      <w:r>
        <w:rPr>
          <w:sz w:val="26"/>
          <w:szCs w:val="26"/>
          <w:lang w:val="ru-RU"/>
        </w:rPr>
        <w:t xml:space="preserve"> г-н Михайлов и г-н Лобутов</w:t>
      </w:r>
    </w:p>
    <w:p w:rsidR="005751CD" w:rsidRPr="00FF1FEE" w:rsidRDefault="005751CD" w:rsidP="005751CD">
      <w:pPr>
        <w:jc w:val="both"/>
        <w:rPr>
          <w:color w:val="000000"/>
          <w:sz w:val="26"/>
          <w:szCs w:val="26"/>
          <w:lang w:val="bg-BG"/>
        </w:rPr>
      </w:pPr>
    </w:p>
    <w:p w:rsidR="005751CD" w:rsidRPr="00FF1FEE" w:rsidRDefault="005751CD" w:rsidP="005751CD">
      <w:pPr>
        <w:jc w:val="center"/>
        <w:rPr>
          <w:b/>
          <w:bCs/>
          <w:sz w:val="26"/>
          <w:szCs w:val="26"/>
          <w:lang w:val="bg-BG"/>
        </w:rPr>
      </w:pPr>
      <w:r w:rsidRPr="00FF1FEE">
        <w:rPr>
          <w:b/>
          <w:bCs/>
          <w:sz w:val="26"/>
          <w:szCs w:val="26"/>
          <w:lang w:val="bg-BG"/>
        </w:rPr>
        <w:t>Р</w:t>
      </w:r>
      <w:r w:rsidRPr="00FF1FEE">
        <w:rPr>
          <w:b/>
          <w:bCs/>
          <w:sz w:val="26"/>
          <w:szCs w:val="26"/>
        </w:rPr>
        <w:t>ЕШЕ</w:t>
      </w:r>
      <w:r w:rsidRPr="00FF1FEE">
        <w:rPr>
          <w:b/>
          <w:bCs/>
          <w:sz w:val="26"/>
          <w:szCs w:val="26"/>
          <w:lang w:val="bg-BG"/>
        </w:rPr>
        <w:t>НИЕ:</w:t>
      </w:r>
    </w:p>
    <w:p w:rsidR="005751CD" w:rsidRPr="00FF1FEE" w:rsidRDefault="005751CD" w:rsidP="005751CD">
      <w:pPr>
        <w:jc w:val="center"/>
        <w:rPr>
          <w:b/>
          <w:bCs/>
          <w:sz w:val="26"/>
          <w:szCs w:val="26"/>
          <w:lang w:val="bg-BG"/>
        </w:rPr>
      </w:pPr>
    </w:p>
    <w:p w:rsidR="005751CD" w:rsidRPr="00FF1FEE" w:rsidRDefault="005751CD" w:rsidP="005751CD">
      <w:pPr>
        <w:ind w:left="720" w:hanging="720"/>
        <w:jc w:val="both"/>
        <w:rPr>
          <w:sz w:val="26"/>
          <w:szCs w:val="26"/>
        </w:rPr>
      </w:pPr>
      <w:r w:rsidRPr="00FF1FEE">
        <w:rPr>
          <w:b/>
          <w:sz w:val="26"/>
          <w:szCs w:val="26"/>
        </w:rPr>
        <w:t>I.</w:t>
      </w:r>
      <w:r w:rsidRPr="00FF1FEE">
        <w:rPr>
          <w:sz w:val="26"/>
          <w:szCs w:val="26"/>
        </w:rPr>
        <w:t xml:space="preserve"> Приема бюджета </w:t>
      </w:r>
      <w:r w:rsidRPr="00FF1FEE">
        <w:rPr>
          <w:b/>
          <w:bCs/>
          <w:sz w:val="26"/>
          <w:szCs w:val="26"/>
        </w:rPr>
        <w:t>на Община Самоков за 2026 година</w:t>
      </w:r>
      <w:r w:rsidRPr="00FF1FEE">
        <w:rPr>
          <w:sz w:val="26"/>
          <w:szCs w:val="26"/>
        </w:rPr>
        <w:t>, както следва:</w:t>
      </w:r>
    </w:p>
    <w:p w:rsidR="005751CD" w:rsidRPr="00FF1FEE" w:rsidRDefault="005751CD" w:rsidP="005751C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FF1FEE">
        <w:rPr>
          <w:rFonts w:ascii="Times New Roman" w:hAnsi="Times New Roman"/>
          <w:b/>
          <w:bCs/>
          <w:sz w:val="26"/>
          <w:szCs w:val="26"/>
          <w:u w:val="single"/>
        </w:rPr>
        <w:t>По приходите</w:t>
      </w:r>
      <w:r w:rsidRPr="00FF1FEE">
        <w:rPr>
          <w:rFonts w:ascii="Times New Roman" w:hAnsi="Times New Roman"/>
          <w:sz w:val="26"/>
          <w:szCs w:val="26"/>
        </w:rPr>
        <w:t xml:space="preserve"> в размер на  50 307 414 евро, съгласно Приложение № </w:t>
      </w:r>
      <w:r w:rsidRPr="00FF1FEE">
        <w:rPr>
          <w:rFonts w:ascii="Times New Roman" w:hAnsi="Times New Roman"/>
          <w:bCs/>
          <w:sz w:val="26"/>
          <w:szCs w:val="26"/>
        </w:rPr>
        <w:t>1</w:t>
      </w:r>
      <w:r w:rsidRPr="00FF1FEE">
        <w:rPr>
          <w:rFonts w:ascii="Times New Roman" w:hAnsi="Times New Roman"/>
          <w:sz w:val="26"/>
          <w:szCs w:val="26"/>
        </w:rPr>
        <w:t>, в т.ч.:</w:t>
      </w:r>
    </w:p>
    <w:p w:rsidR="005751CD" w:rsidRPr="00FF1FEE" w:rsidRDefault="005751CD" w:rsidP="005751C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F1FEE">
        <w:rPr>
          <w:rFonts w:ascii="Times New Roman" w:hAnsi="Times New Roman"/>
          <w:b/>
          <w:bCs/>
          <w:sz w:val="26"/>
          <w:szCs w:val="26"/>
        </w:rPr>
        <w:t>Приходи за делегирани от държавата дейности</w:t>
      </w:r>
      <w:r w:rsidRPr="00FF1FEE">
        <w:rPr>
          <w:rFonts w:ascii="Times New Roman" w:hAnsi="Times New Roman"/>
          <w:sz w:val="26"/>
          <w:szCs w:val="26"/>
        </w:rPr>
        <w:t xml:space="preserve"> в размер на 27 253 535 евро , в т.ч.: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  <w:lang w:val="en-GB"/>
        </w:rPr>
      </w:pPr>
      <w:r w:rsidRPr="00FF1FEE">
        <w:rPr>
          <w:rFonts w:eastAsia="Calibri"/>
          <w:b/>
          <w:sz w:val="26"/>
          <w:szCs w:val="26"/>
        </w:rPr>
        <w:t>1.1.1.</w:t>
      </w:r>
      <w:r w:rsidRPr="00FF1FEE">
        <w:rPr>
          <w:rFonts w:eastAsia="Calibri"/>
          <w:sz w:val="26"/>
          <w:szCs w:val="26"/>
        </w:rPr>
        <w:t xml:space="preserve"> Обща субсидия за делегирани от държавата дейности в размер на 22 899 561 евро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1.1.2.</w:t>
      </w:r>
      <w:r w:rsidRPr="00FF1FEE">
        <w:rPr>
          <w:rFonts w:eastAsia="Calibri"/>
          <w:sz w:val="26"/>
          <w:szCs w:val="26"/>
        </w:rPr>
        <w:t xml:space="preserve"> </w:t>
      </w:r>
      <w:r w:rsidRPr="00FF1FEE">
        <w:rPr>
          <w:sz w:val="26"/>
          <w:szCs w:val="26"/>
        </w:rPr>
        <w:t xml:space="preserve">Приходите от продажба на стоки и услуги </w:t>
      </w:r>
      <w:r w:rsidRPr="00FF1FEE">
        <w:rPr>
          <w:rFonts w:eastAsia="Calibri"/>
          <w:sz w:val="26"/>
          <w:szCs w:val="26"/>
        </w:rPr>
        <w:t>35 000 евро</w:t>
      </w:r>
    </w:p>
    <w:p w:rsidR="005751CD" w:rsidRPr="00FF1FEE" w:rsidRDefault="005751CD" w:rsidP="005751CD">
      <w:pPr>
        <w:jc w:val="both"/>
        <w:rPr>
          <w:rFonts w:eastAsia="Calibri"/>
          <w:bCs/>
          <w:sz w:val="26"/>
          <w:szCs w:val="26"/>
          <w:lang w:val="en-GB"/>
        </w:rPr>
      </w:pPr>
      <w:r w:rsidRPr="00FF1FEE">
        <w:rPr>
          <w:rFonts w:eastAsia="Calibri"/>
          <w:b/>
          <w:sz w:val="26"/>
          <w:szCs w:val="26"/>
        </w:rPr>
        <w:t>1.1.3</w:t>
      </w:r>
      <w:r w:rsidRPr="00FF1FEE">
        <w:rPr>
          <w:rFonts w:eastAsia="Calibri"/>
          <w:sz w:val="26"/>
          <w:szCs w:val="26"/>
        </w:rPr>
        <w:t xml:space="preserve">. Собствени приходи на звената на делегиран бюджет в размер </w:t>
      </w:r>
      <w:proofErr w:type="gramStart"/>
      <w:r w:rsidRPr="00FF1FEE">
        <w:rPr>
          <w:rFonts w:eastAsia="Calibri"/>
          <w:sz w:val="26"/>
          <w:szCs w:val="26"/>
        </w:rPr>
        <w:t>на  13</w:t>
      </w:r>
      <w:proofErr w:type="gramEnd"/>
      <w:r w:rsidRPr="00FF1FEE">
        <w:rPr>
          <w:rFonts w:eastAsia="Calibri"/>
          <w:sz w:val="26"/>
          <w:szCs w:val="26"/>
        </w:rPr>
        <w:t xml:space="preserve"> 488 евро, съгласно Приложение № </w:t>
      </w:r>
      <w:r w:rsidRPr="00FF1FEE">
        <w:rPr>
          <w:rFonts w:eastAsia="Calibri"/>
          <w:bCs/>
          <w:sz w:val="26"/>
          <w:szCs w:val="26"/>
        </w:rPr>
        <w:t>2.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1.1.4.</w:t>
      </w:r>
      <w:r w:rsidRPr="00FF1FEE">
        <w:rPr>
          <w:rFonts w:eastAsia="Calibri"/>
          <w:sz w:val="26"/>
          <w:szCs w:val="26"/>
        </w:rPr>
        <w:t xml:space="preserve"> Преходен остатък от 2025 година в размер на </w:t>
      </w:r>
      <w:r w:rsidRPr="00FF1FEE">
        <w:rPr>
          <w:rFonts w:eastAsia="Calibri"/>
          <w:sz w:val="26"/>
          <w:szCs w:val="26"/>
          <w:lang w:val="ru-RU"/>
        </w:rPr>
        <w:t>4 500 193 евро</w:t>
      </w:r>
      <w:r w:rsidRPr="00FF1FEE">
        <w:rPr>
          <w:rFonts w:eastAsia="Calibri"/>
          <w:sz w:val="26"/>
          <w:szCs w:val="26"/>
        </w:rPr>
        <w:t>, съгласно Приложение № 3</w:t>
      </w:r>
      <w:r w:rsidRPr="00FF1FEE">
        <w:rPr>
          <w:rFonts w:eastAsia="Calibri"/>
          <w:bCs/>
          <w:sz w:val="26"/>
          <w:szCs w:val="26"/>
        </w:rPr>
        <w:t>.</w:t>
      </w:r>
    </w:p>
    <w:p w:rsidR="005751CD" w:rsidRPr="00FF1FEE" w:rsidRDefault="005751CD" w:rsidP="005751C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F1FEE">
        <w:rPr>
          <w:rFonts w:ascii="Times New Roman" w:hAnsi="Times New Roman"/>
          <w:b/>
          <w:bCs/>
          <w:sz w:val="26"/>
          <w:szCs w:val="26"/>
        </w:rPr>
        <w:t>Приходи за местни дейности</w:t>
      </w:r>
      <w:r w:rsidRPr="00FF1FEE">
        <w:rPr>
          <w:rFonts w:ascii="Times New Roman" w:hAnsi="Times New Roman"/>
          <w:sz w:val="26"/>
          <w:szCs w:val="26"/>
        </w:rPr>
        <w:t xml:space="preserve"> в размер на 23 053 879 евро в т.ч.:</w:t>
      </w:r>
    </w:p>
    <w:p w:rsidR="005751CD" w:rsidRPr="00FF1FEE" w:rsidRDefault="005751CD" w:rsidP="005751CD">
      <w:pPr>
        <w:ind w:left="-294" w:firstLine="294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1.2</w:t>
      </w:r>
      <w:r w:rsidRPr="00FF1FEE">
        <w:rPr>
          <w:rFonts w:eastAsia="Calibri"/>
          <w:b/>
          <w:sz w:val="26"/>
          <w:szCs w:val="26"/>
        </w:rPr>
        <w:t>.1.</w:t>
      </w:r>
      <w:r w:rsidRPr="00FF1FEE">
        <w:rPr>
          <w:rFonts w:eastAsia="Calibri"/>
          <w:sz w:val="26"/>
          <w:szCs w:val="26"/>
        </w:rPr>
        <w:t xml:space="preserve"> Данъчни приходи в размер на 4 603 720 евро</w:t>
      </w:r>
    </w:p>
    <w:p w:rsidR="005751CD" w:rsidRPr="00FF1FEE" w:rsidRDefault="005751CD" w:rsidP="005751CD">
      <w:pPr>
        <w:ind w:left="-294" w:firstLine="294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1.2.2.</w:t>
      </w:r>
      <w:r w:rsidRPr="00FF1FEE">
        <w:rPr>
          <w:rFonts w:eastAsia="Calibri"/>
          <w:sz w:val="26"/>
          <w:szCs w:val="26"/>
        </w:rPr>
        <w:t xml:space="preserve"> Неданъчни приходи в размер на 11 340 674 евро</w:t>
      </w:r>
    </w:p>
    <w:p w:rsidR="005751CD" w:rsidRPr="00FF1FEE" w:rsidRDefault="005751CD" w:rsidP="005751CD">
      <w:pPr>
        <w:ind w:left="-294" w:firstLine="294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1.2.3.</w:t>
      </w:r>
      <w:r w:rsidRPr="00FF1FEE">
        <w:rPr>
          <w:rFonts w:eastAsia="Calibri"/>
          <w:sz w:val="26"/>
          <w:szCs w:val="26"/>
        </w:rPr>
        <w:t>Трансфери за местни дейности в размер на 3 114 500 евро, в т.ч.:</w:t>
      </w:r>
    </w:p>
    <w:p w:rsidR="005751CD" w:rsidRPr="00FF1FEE" w:rsidRDefault="005751CD" w:rsidP="005751CD">
      <w:pPr>
        <w:ind w:left="426"/>
        <w:jc w:val="both"/>
        <w:rPr>
          <w:rFonts w:eastAsia="Calibri"/>
          <w:iCs/>
          <w:sz w:val="26"/>
          <w:szCs w:val="26"/>
          <w:lang w:val="ru-RU"/>
        </w:rPr>
      </w:pPr>
      <w:r w:rsidRPr="00FF1FEE">
        <w:rPr>
          <w:rFonts w:eastAsia="Calibri"/>
          <w:b/>
          <w:iCs/>
          <w:sz w:val="26"/>
          <w:szCs w:val="26"/>
        </w:rPr>
        <w:t>1.2.3.1.</w:t>
      </w:r>
      <w:r w:rsidRPr="00FF1FEE">
        <w:rPr>
          <w:rFonts w:eastAsia="Calibri"/>
          <w:iCs/>
          <w:sz w:val="26"/>
          <w:szCs w:val="26"/>
        </w:rPr>
        <w:t xml:space="preserve"> Обща изравнителна субсидия в размер на </w:t>
      </w:r>
      <w:r w:rsidRPr="00FF1FEE">
        <w:rPr>
          <w:rFonts w:eastAsia="Calibri"/>
          <w:iCs/>
          <w:sz w:val="26"/>
          <w:szCs w:val="26"/>
          <w:lang w:val="ru-RU"/>
        </w:rPr>
        <w:t>1 212 600 евро</w:t>
      </w:r>
    </w:p>
    <w:p w:rsidR="005751CD" w:rsidRPr="00FF1FEE" w:rsidRDefault="005751CD" w:rsidP="005751CD">
      <w:pPr>
        <w:ind w:left="426"/>
        <w:jc w:val="both"/>
        <w:rPr>
          <w:rFonts w:eastAsia="Calibri"/>
          <w:iCs/>
          <w:sz w:val="26"/>
          <w:szCs w:val="26"/>
          <w:lang w:val="ru-RU"/>
        </w:rPr>
      </w:pPr>
      <w:r w:rsidRPr="00FF1FEE">
        <w:rPr>
          <w:rFonts w:eastAsia="Calibri"/>
          <w:b/>
          <w:iCs/>
          <w:sz w:val="26"/>
          <w:szCs w:val="26"/>
        </w:rPr>
        <w:t>1.</w:t>
      </w:r>
      <w:r w:rsidRPr="00FF1FEE">
        <w:rPr>
          <w:rFonts w:eastAsia="Calibri"/>
          <w:b/>
          <w:iCs/>
          <w:sz w:val="26"/>
          <w:szCs w:val="26"/>
          <w:lang w:val="ru-RU"/>
        </w:rPr>
        <w:t>2.3.2.</w:t>
      </w:r>
      <w:r w:rsidRPr="00FF1FEE">
        <w:rPr>
          <w:rFonts w:eastAsia="Calibri"/>
          <w:iCs/>
          <w:sz w:val="26"/>
          <w:szCs w:val="26"/>
          <w:lang w:val="ru-RU"/>
        </w:rPr>
        <w:t xml:space="preserve"> </w:t>
      </w:r>
      <w:r w:rsidRPr="00FF1FEE">
        <w:rPr>
          <w:rFonts w:eastAsia="Calibri"/>
          <w:iCs/>
          <w:sz w:val="26"/>
          <w:szCs w:val="26"/>
        </w:rPr>
        <w:t xml:space="preserve">Трансфер за зимно поддържане и снегопочистване в размер на </w:t>
      </w:r>
      <w:r w:rsidRPr="00FF1FEE">
        <w:rPr>
          <w:rFonts w:eastAsia="Calibri"/>
          <w:iCs/>
          <w:sz w:val="26"/>
          <w:szCs w:val="26"/>
          <w:lang w:val="ru-RU"/>
        </w:rPr>
        <w:t>141 900 евро</w:t>
      </w:r>
    </w:p>
    <w:p w:rsidR="005751CD" w:rsidRPr="00FF1FEE" w:rsidRDefault="005751CD" w:rsidP="005751CD">
      <w:pPr>
        <w:ind w:left="426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1.2.3.3.</w:t>
      </w:r>
      <w:r w:rsidRPr="00FF1FEE">
        <w:rPr>
          <w:rFonts w:eastAsia="Calibri"/>
          <w:sz w:val="26"/>
          <w:szCs w:val="26"/>
        </w:rPr>
        <w:t xml:space="preserve"> Целева субсидия за капиталови разходи в местни дейности в размер на 1 370 700 евро</w:t>
      </w:r>
    </w:p>
    <w:p w:rsidR="005751CD" w:rsidRPr="00FF1FEE" w:rsidRDefault="005751CD" w:rsidP="005751CD">
      <w:pPr>
        <w:ind w:left="426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1.2.3.4.</w:t>
      </w:r>
      <w:r w:rsidRPr="00FF1FEE">
        <w:rPr>
          <w:rFonts w:eastAsia="Calibri"/>
          <w:sz w:val="26"/>
          <w:szCs w:val="26"/>
        </w:rPr>
        <w:t xml:space="preserve"> Трансфери за други целеви разходи в размер на 389 300 евро</w:t>
      </w:r>
    </w:p>
    <w:p w:rsidR="005751CD" w:rsidRPr="00FF1FEE" w:rsidRDefault="005751CD" w:rsidP="005751CD">
      <w:pPr>
        <w:ind w:left="426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1.2.3.5.</w:t>
      </w:r>
      <w:r w:rsidRPr="00FF1FEE">
        <w:rPr>
          <w:rFonts w:eastAsia="Calibri"/>
          <w:sz w:val="26"/>
          <w:szCs w:val="26"/>
        </w:rPr>
        <w:t xml:space="preserve"> Временни безлихвени заеми в размер </w:t>
      </w:r>
      <w:proofErr w:type="gramStart"/>
      <w:r w:rsidRPr="00FF1FEE">
        <w:rPr>
          <w:rFonts w:eastAsia="Calibri"/>
          <w:sz w:val="26"/>
          <w:szCs w:val="26"/>
        </w:rPr>
        <w:t xml:space="preserve">на </w:t>
      </w:r>
      <w:r w:rsidRPr="00FF1FEE">
        <w:rPr>
          <w:rFonts w:eastAsia="Calibri"/>
          <w:sz w:val="26"/>
          <w:szCs w:val="26"/>
          <w:lang w:val="ru-RU"/>
        </w:rPr>
        <w:t xml:space="preserve"> </w:t>
      </w:r>
      <w:r w:rsidRPr="00FF1FEE">
        <w:rPr>
          <w:rFonts w:eastAsia="Calibri"/>
          <w:sz w:val="26"/>
          <w:szCs w:val="26"/>
        </w:rPr>
        <w:t>440</w:t>
      </w:r>
      <w:proofErr w:type="gramEnd"/>
      <w:r w:rsidRPr="00FF1FEE">
        <w:rPr>
          <w:rFonts w:eastAsia="Calibri"/>
          <w:sz w:val="26"/>
          <w:szCs w:val="26"/>
        </w:rPr>
        <w:t> 025 евро</w:t>
      </w:r>
    </w:p>
    <w:p w:rsidR="005751CD" w:rsidRPr="00FF1FEE" w:rsidRDefault="005751CD" w:rsidP="005751CD">
      <w:pPr>
        <w:ind w:left="426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1.2.3.6.</w:t>
      </w:r>
      <w:r w:rsidRPr="00FF1FEE">
        <w:rPr>
          <w:rFonts w:eastAsia="Calibri"/>
          <w:sz w:val="26"/>
          <w:szCs w:val="26"/>
        </w:rPr>
        <w:t xml:space="preserve"> Преходен остатък от 2025 година в размер на 4 108 362 евро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bCs/>
          <w:sz w:val="26"/>
          <w:szCs w:val="26"/>
        </w:rPr>
        <w:t>2. По разходите</w:t>
      </w:r>
      <w:r w:rsidRPr="00FF1FEE">
        <w:rPr>
          <w:rFonts w:eastAsia="Calibri"/>
          <w:sz w:val="26"/>
          <w:szCs w:val="26"/>
        </w:rPr>
        <w:t xml:space="preserve"> в размер на 50 307 414 евро, разпределени по функции и дейности, съгласно Приложение № 4.</w:t>
      </w:r>
    </w:p>
    <w:p w:rsidR="005751CD" w:rsidRPr="00FF1FEE" w:rsidRDefault="005751CD" w:rsidP="005751CD">
      <w:pPr>
        <w:ind w:left="284" w:hanging="284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lastRenderedPageBreak/>
        <w:t>2.1. За делегираните от държавата дейности</w:t>
      </w:r>
      <w:r w:rsidRPr="00FF1FEE">
        <w:rPr>
          <w:rFonts w:eastAsia="Calibri"/>
          <w:sz w:val="26"/>
          <w:szCs w:val="26"/>
        </w:rPr>
        <w:t xml:space="preserve"> в размер на 27 253 535 евро</w:t>
      </w:r>
    </w:p>
    <w:p w:rsidR="005751CD" w:rsidRPr="00FF1FEE" w:rsidRDefault="005751CD" w:rsidP="005751CD">
      <w:pPr>
        <w:jc w:val="both"/>
        <w:rPr>
          <w:rFonts w:eastAsia="Calibri"/>
          <w:color w:val="FF0000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2.2. За дофинансиране на делегираните от държавата</w:t>
      </w:r>
      <w:r w:rsidRPr="00FF1FEE">
        <w:rPr>
          <w:rFonts w:eastAsia="Calibri"/>
          <w:sz w:val="26"/>
          <w:szCs w:val="26"/>
        </w:rPr>
        <w:t xml:space="preserve"> дейности със средства от местни приходи в размер на 2 343 068 евро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2.3. За местни дейности</w:t>
      </w:r>
      <w:r w:rsidRPr="00FF1FEE">
        <w:rPr>
          <w:rFonts w:eastAsia="Calibri"/>
          <w:sz w:val="26"/>
          <w:szCs w:val="26"/>
        </w:rPr>
        <w:t xml:space="preserve"> в размер на 20 710 811 евро, в т.ч. резерв за непредвидени и/или неотложни разходи в размер на 5 506 евро</w:t>
      </w:r>
    </w:p>
    <w:p w:rsidR="005751CD" w:rsidRPr="00FF1FEE" w:rsidRDefault="005751CD" w:rsidP="005751CD">
      <w:pPr>
        <w:overflowPunct w:val="0"/>
        <w:autoSpaceDE w:val="0"/>
        <w:autoSpaceDN w:val="0"/>
        <w:adjustRightInd w:val="0"/>
        <w:jc w:val="both"/>
        <w:rPr>
          <w:sz w:val="26"/>
          <w:szCs w:val="26"/>
          <w:lang w:val="ru-RU"/>
        </w:rPr>
      </w:pPr>
      <w:r w:rsidRPr="00FF1FEE">
        <w:rPr>
          <w:b/>
          <w:sz w:val="26"/>
          <w:szCs w:val="26"/>
        </w:rPr>
        <w:t>2.4.</w:t>
      </w:r>
      <w:r w:rsidRPr="00FF1FEE">
        <w:rPr>
          <w:sz w:val="26"/>
          <w:szCs w:val="26"/>
        </w:rPr>
        <w:t xml:space="preserve"> </w:t>
      </w:r>
      <w:r w:rsidRPr="00FF1FEE">
        <w:rPr>
          <w:sz w:val="26"/>
          <w:szCs w:val="26"/>
          <w:lang w:val="ru-RU"/>
        </w:rPr>
        <w:t>Разходването на бюджетни средства (без целевите средства) се осъществява при съблюдаване на приоритети:</w:t>
      </w:r>
    </w:p>
    <w:p w:rsidR="005751CD" w:rsidRPr="00FF1FEE" w:rsidRDefault="005751CD" w:rsidP="005751CD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F1FEE">
        <w:rPr>
          <w:b/>
          <w:sz w:val="26"/>
          <w:szCs w:val="26"/>
          <w:lang w:val="ru-RU"/>
        </w:rPr>
        <w:t xml:space="preserve">2.4.1. </w:t>
      </w:r>
      <w:r w:rsidRPr="00FF1FEE">
        <w:rPr>
          <w:sz w:val="26"/>
          <w:szCs w:val="26"/>
          <w:lang w:val="ru-RU"/>
        </w:rPr>
        <w:t>разходите за делегираните от държавата дейности се извършват до размера на предоставените трансфери и се използват по предназначение, като разходите за трудови възнаграждения и стипендии са приоритетни</w:t>
      </w:r>
      <w:r w:rsidRPr="00FF1FEE">
        <w:rPr>
          <w:sz w:val="26"/>
          <w:szCs w:val="26"/>
        </w:rPr>
        <w:t>;</w:t>
      </w:r>
    </w:p>
    <w:p w:rsidR="005751CD" w:rsidRPr="00FF1FEE" w:rsidRDefault="005751CD" w:rsidP="005751CD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F1FEE">
        <w:rPr>
          <w:b/>
          <w:sz w:val="26"/>
          <w:szCs w:val="26"/>
        </w:rPr>
        <w:t xml:space="preserve">2.4.2. </w:t>
      </w:r>
      <w:proofErr w:type="gramStart"/>
      <w:r w:rsidRPr="00FF1FEE">
        <w:rPr>
          <w:sz w:val="26"/>
          <w:szCs w:val="26"/>
        </w:rPr>
        <w:t>постъпилите</w:t>
      </w:r>
      <w:proofErr w:type="gramEnd"/>
      <w:r w:rsidRPr="00FF1FEE">
        <w:rPr>
          <w:sz w:val="26"/>
          <w:szCs w:val="26"/>
        </w:rPr>
        <w:t xml:space="preserve"> собствени приходи се разходват в следната поредност</w:t>
      </w:r>
      <w:r w:rsidRPr="00FF1FEE">
        <w:rPr>
          <w:sz w:val="26"/>
          <w:szCs w:val="26"/>
          <w:lang w:val="en-GB"/>
        </w:rPr>
        <w:t>:</w:t>
      </w:r>
      <w:r w:rsidRPr="00FF1FEE">
        <w:rPr>
          <w:sz w:val="26"/>
          <w:szCs w:val="26"/>
        </w:rPr>
        <w:t xml:space="preserve"> за трудови доходи;  за разходи, свързани с дейности, за които се събират такси; за неотложни разходи – горива, ел.енергия, отопление, вода и неотложни текущи ремонти;</w:t>
      </w:r>
    </w:p>
    <w:p w:rsidR="005751CD" w:rsidRPr="00FF1FEE" w:rsidRDefault="005751CD" w:rsidP="005751CD">
      <w:pPr>
        <w:jc w:val="both"/>
        <w:rPr>
          <w:bCs/>
          <w:sz w:val="26"/>
          <w:szCs w:val="26"/>
        </w:rPr>
      </w:pPr>
      <w:r w:rsidRPr="00FF1FEE">
        <w:rPr>
          <w:b/>
          <w:bCs/>
          <w:sz w:val="26"/>
          <w:szCs w:val="26"/>
        </w:rPr>
        <w:t>II.</w:t>
      </w:r>
      <w:r w:rsidRPr="00FF1FEE">
        <w:rPr>
          <w:bCs/>
          <w:sz w:val="26"/>
          <w:szCs w:val="26"/>
        </w:rPr>
        <w:t xml:space="preserve"> Утвърждава бюджетното салдо по общинския бюджет, изчислено на касова основа в размер на 0 лв.</w:t>
      </w:r>
    </w:p>
    <w:p w:rsidR="005751CD" w:rsidRPr="00FF1FEE" w:rsidRDefault="005751CD" w:rsidP="005751CD">
      <w:pPr>
        <w:tabs>
          <w:tab w:val="left" w:pos="1134"/>
        </w:tabs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III.</w:t>
      </w:r>
      <w:r w:rsidRPr="00FF1FEE">
        <w:rPr>
          <w:rFonts w:eastAsia="Calibri"/>
          <w:sz w:val="26"/>
          <w:szCs w:val="26"/>
        </w:rPr>
        <w:t>Приема  Програма</w:t>
      </w:r>
      <w:proofErr w:type="gramEnd"/>
      <w:r w:rsidRPr="00FF1FEE">
        <w:rPr>
          <w:rFonts w:eastAsia="Calibri"/>
          <w:sz w:val="26"/>
          <w:szCs w:val="26"/>
        </w:rPr>
        <w:t xml:space="preserve"> за капиталовите разходи в размер на 29 615 201 евро, съгласно  Приложение   № 5.</w:t>
      </w:r>
    </w:p>
    <w:p w:rsidR="005751CD" w:rsidRPr="00FF1FEE" w:rsidRDefault="005751CD" w:rsidP="005751CD">
      <w:pPr>
        <w:jc w:val="both"/>
        <w:rPr>
          <w:sz w:val="26"/>
          <w:szCs w:val="26"/>
        </w:rPr>
      </w:pPr>
      <w:r w:rsidRPr="00FF1FEE">
        <w:rPr>
          <w:b/>
          <w:sz w:val="26"/>
          <w:szCs w:val="26"/>
        </w:rPr>
        <w:t>IV.</w:t>
      </w:r>
      <w:r w:rsidRPr="00FF1FEE">
        <w:rPr>
          <w:sz w:val="26"/>
          <w:szCs w:val="26"/>
        </w:rPr>
        <w:t xml:space="preserve">Утвърждава </w:t>
      </w:r>
      <w:r w:rsidRPr="00FF1FEE">
        <w:rPr>
          <w:b/>
          <w:bCs/>
          <w:sz w:val="26"/>
          <w:szCs w:val="26"/>
        </w:rPr>
        <w:t>разчет за целеви разходи и субсидии</w:t>
      </w:r>
      <w:r w:rsidRPr="00FF1FEE">
        <w:rPr>
          <w:sz w:val="26"/>
          <w:szCs w:val="26"/>
        </w:rPr>
        <w:t>, както следва:</w:t>
      </w:r>
    </w:p>
    <w:p w:rsidR="005751CD" w:rsidRPr="00FF1FEE" w:rsidRDefault="005751CD" w:rsidP="005751CD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</w:rPr>
      </w:pPr>
      <w:r w:rsidRPr="00FF1FEE">
        <w:rPr>
          <w:rFonts w:ascii="Times New Roman" w:hAnsi="Times New Roman"/>
          <w:sz w:val="26"/>
          <w:szCs w:val="26"/>
        </w:rPr>
        <w:t xml:space="preserve"> Членски внос – 25 622 евро</w:t>
      </w:r>
    </w:p>
    <w:p w:rsidR="005751CD" w:rsidRPr="00FF1FEE" w:rsidRDefault="005751CD" w:rsidP="005751CD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FF1FEE">
        <w:rPr>
          <w:rFonts w:ascii="Times New Roman" w:hAnsi="Times New Roman"/>
          <w:sz w:val="26"/>
          <w:szCs w:val="26"/>
        </w:rPr>
        <w:t xml:space="preserve">Обезщетения и помощи по решение на Общински съвет  – 51 000 евро </w:t>
      </w:r>
      <w:r w:rsidRPr="00FF1FEE">
        <w:rPr>
          <w:rFonts w:ascii="Times New Roman" w:hAnsi="Times New Roman"/>
          <w:sz w:val="26"/>
          <w:szCs w:val="26"/>
          <w:lang w:val="en-US"/>
        </w:rPr>
        <w:t>(</w:t>
      </w:r>
      <w:r w:rsidRPr="00FF1FEE">
        <w:rPr>
          <w:rFonts w:ascii="Times New Roman" w:hAnsi="Times New Roman"/>
          <w:sz w:val="26"/>
          <w:szCs w:val="26"/>
        </w:rPr>
        <w:t>в т.ч. 2 500 евро за социални погребения</w:t>
      </w:r>
      <w:r w:rsidRPr="00FF1FEE">
        <w:rPr>
          <w:rFonts w:ascii="Times New Roman" w:hAnsi="Times New Roman"/>
          <w:sz w:val="26"/>
          <w:szCs w:val="26"/>
          <w:lang w:val="en-US"/>
        </w:rPr>
        <w:t>)</w:t>
      </w:r>
      <w:r w:rsidRPr="00FF1FEE">
        <w:rPr>
          <w:rFonts w:ascii="Times New Roman" w:hAnsi="Times New Roman"/>
          <w:sz w:val="26"/>
          <w:szCs w:val="26"/>
        </w:rPr>
        <w:t>;</w:t>
      </w:r>
    </w:p>
    <w:p w:rsidR="005751CD" w:rsidRPr="00FF1FEE" w:rsidRDefault="005751CD" w:rsidP="005751CD">
      <w:pPr>
        <w:numPr>
          <w:ilvl w:val="1"/>
          <w:numId w:val="1"/>
        </w:numPr>
        <w:ind w:left="426" w:hanging="426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 xml:space="preserve">Дофинансиране на вътрешноградския транспорт – 10 768 евро </w:t>
      </w:r>
    </w:p>
    <w:p w:rsidR="005751CD" w:rsidRPr="00FF1FEE" w:rsidRDefault="005751CD" w:rsidP="005751CD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 xml:space="preserve">Стипендии в размер на 15 032 евро </w:t>
      </w:r>
      <w:r w:rsidRPr="00FF1FEE">
        <w:rPr>
          <w:rFonts w:eastAsia="Calibri"/>
          <w:i/>
          <w:sz w:val="26"/>
          <w:szCs w:val="26"/>
        </w:rPr>
        <w:t xml:space="preserve">/за стипендии, осигурявани от местни приходи за студенти и ученици с изявени способности в областта на науката, техниката, културата и спорта/ </w:t>
      </w:r>
      <w:r w:rsidRPr="00FF1FEE">
        <w:rPr>
          <w:rFonts w:eastAsia="Calibri"/>
          <w:sz w:val="26"/>
          <w:szCs w:val="26"/>
        </w:rPr>
        <w:t>съгласно Приложение № 6</w:t>
      </w:r>
    </w:p>
    <w:p w:rsidR="005751CD" w:rsidRPr="00FF1FEE" w:rsidRDefault="005751CD" w:rsidP="005751CD">
      <w:pPr>
        <w:numPr>
          <w:ilvl w:val="1"/>
          <w:numId w:val="1"/>
        </w:numPr>
        <w:tabs>
          <w:tab w:val="left" w:pos="1276"/>
        </w:tabs>
        <w:ind w:left="426" w:hanging="426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>Субсидии за:</w:t>
      </w:r>
    </w:p>
    <w:p w:rsidR="005751CD" w:rsidRPr="00FF1FEE" w:rsidRDefault="005751CD" w:rsidP="005751CD">
      <w:pPr>
        <w:numPr>
          <w:ilvl w:val="2"/>
          <w:numId w:val="1"/>
        </w:numPr>
        <w:tabs>
          <w:tab w:val="left" w:pos="709"/>
        </w:tabs>
        <w:ind w:left="0" w:firstLine="0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>Читалища – 606 960 евро, за обезпечаване на Годишната програма за развитие на читалищната дейност, съгласно Приложение № 7</w:t>
      </w:r>
    </w:p>
    <w:p w:rsidR="005751CD" w:rsidRPr="00FF1FEE" w:rsidRDefault="005751CD" w:rsidP="005751CD">
      <w:pPr>
        <w:numPr>
          <w:ilvl w:val="2"/>
          <w:numId w:val="1"/>
        </w:numPr>
        <w:ind w:left="0" w:firstLine="0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>Спортни клубове и организиране на спортни състезания– 161 758 евро, съгласно Приложение № 8  и Приложение № 9</w:t>
      </w:r>
    </w:p>
    <w:p w:rsidR="005751CD" w:rsidRPr="00FF1FEE" w:rsidRDefault="005751CD" w:rsidP="005751CD">
      <w:pPr>
        <w:numPr>
          <w:ilvl w:val="2"/>
          <w:numId w:val="1"/>
        </w:numPr>
        <w:ind w:left="0" w:firstLine="0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Cs/>
          <w:sz w:val="26"/>
          <w:szCs w:val="26"/>
        </w:rPr>
        <w:t>Работни заплати и осигуровки на треньори към спортните клубове – 200 148 евро, работещи в обществена полза, съгласно Приложение № 10</w:t>
      </w:r>
    </w:p>
    <w:p w:rsidR="005751CD" w:rsidRPr="00FF1FEE" w:rsidRDefault="005751CD" w:rsidP="005751CD">
      <w:pPr>
        <w:numPr>
          <w:ilvl w:val="1"/>
          <w:numId w:val="1"/>
        </w:numPr>
        <w:ind w:left="426" w:hanging="426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>Организации с нестопанска цел – 4 000 евро, съгласно Приложение № 11</w:t>
      </w:r>
    </w:p>
    <w:p w:rsidR="005751CD" w:rsidRPr="00FF1FEE" w:rsidRDefault="005751CD" w:rsidP="005751CD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>Средства по Културния календар на Община Самоков в размер на 393 440 евро съгласно Приложение № 12</w:t>
      </w:r>
    </w:p>
    <w:p w:rsidR="005751CD" w:rsidRPr="00FF1FEE" w:rsidRDefault="005751CD" w:rsidP="005751CD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 xml:space="preserve">Осигуряване на средства на основание чл.2, ал.2 от Наредба за финансирането на институциите в системата на предучилищното и училищното образование, приета с ПМС № 219 от 05.09.2017 </w:t>
      </w:r>
      <w:proofErr w:type="gramStart"/>
      <w:r w:rsidRPr="00FF1FEE">
        <w:rPr>
          <w:rFonts w:eastAsia="Calibri"/>
          <w:sz w:val="26"/>
          <w:szCs w:val="26"/>
        </w:rPr>
        <w:t>г.,</w:t>
      </w:r>
      <w:proofErr w:type="gramEnd"/>
      <w:r w:rsidRPr="00FF1FEE">
        <w:rPr>
          <w:rFonts w:eastAsia="Calibri"/>
          <w:sz w:val="26"/>
          <w:szCs w:val="26"/>
        </w:rPr>
        <w:t xml:space="preserve"> посл. </w:t>
      </w:r>
      <w:proofErr w:type="gramStart"/>
      <w:r w:rsidRPr="00FF1FEE">
        <w:rPr>
          <w:rFonts w:eastAsia="Calibri"/>
          <w:sz w:val="26"/>
          <w:szCs w:val="26"/>
        </w:rPr>
        <w:t>изм</w:t>
      </w:r>
      <w:proofErr w:type="gramEnd"/>
      <w:r w:rsidRPr="00FF1FEE">
        <w:rPr>
          <w:rFonts w:eastAsia="Calibri"/>
          <w:sz w:val="26"/>
          <w:szCs w:val="26"/>
        </w:rPr>
        <w:t xml:space="preserve">. </w:t>
      </w:r>
      <w:r w:rsidRPr="00FF1FEE">
        <w:rPr>
          <w:sz w:val="26"/>
          <w:szCs w:val="26"/>
        </w:rPr>
        <w:t>от 6 януари 2026 г.- 150 000 евро, съгласно Приложение № 13</w:t>
      </w:r>
    </w:p>
    <w:p w:rsidR="005751CD" w:rsidRPr="00FF1FEE" w:rsidRDefault="005751CD" w:rsidP="005751CD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6"/>
          <w:szCs w:val="26"/>
        </w:rPr>
      </w:pPr>
      <w:r w:rsidRPr="00FF1FEE">
        <w:rPr>
          <w:sz w:val="26"/>
          <w:szCs w:val="26"/>
        </w:rPr>
        <w:t>Средства за възстановяване на разходите за поддържане на чистотата/ хигиенизиране</w:t>
      </w:r>
      <w:proofErr w:type="gramStart"/>
      <w:r w:rsidRPr="00FF1FEE">
        <w:rPr>
          <w:sz w:val="26"/>
          <w:szCs w:val="26"/>
        </w:rPr>
        <w:t>/  в</w:t>
      </w:r>
      <w:proofErr w:type="gramEnd"/>
      <w:r w:rsidRPr="00FF1FEE">
        <w:rPr>
          <w:sz w:val="26"/>
          <w:szCs w:val="26"/>
        </w:rPr>
        <w:t xml:space="preserve"> „МБАЛ- Самоков“ ЕООД – 40 000 евро.</w:t>
      </w:r>
    </w:p>
    <w:p w:rsidR="005751CD" w:rsidRPr="00FF1FEE" w:rsidRDefault="005751CD" w:rsidP="005751CD">
      <w:pPr>
        <w:numPr>
          <w:ilvl w:val="0"/>
          <w:numId w:val="1"/>
        </w:numPr>
        <w:ind w:left="284" w:hanging="284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 xml:space="preserve">Приема следните </w:t>
      </w:r>
      <w:r w:rsidRPr="00FF1FEE">
        <w:rPr>
          <w:rFonts w:eastAsia="Calibri"/>
          <w:b/>
          <w:bCs/>
          <w:sz w:val="26"/>
          <w:szCs w:val="26"/>
        </w:rPr>
        <w:t>лимити за разходи</w:t>
      </w:r>
      <w:r w:rsidRPr="00FF1FEE">
        <w:rPr>
          <w:rFonts w:eastAsia="Calibri"/>
          <w:sz w:val="26"/>
          <w:szCs w:val="26"/>
        </w:rPr>
        <w:t>: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5.1</w:t>
      </w:r>
      <w:r w:rsidRPr="00FF1FEE">
        <w:rPr>
          <w:rFonts w:eastAsia="Calibri"/>
          <w:sz w:val="26"/>
          <w:szCs w:val="26"/>
        </w:rPr>
        <w:t>.СБКО в размер до 3 на сто от средствата за работна заплата на заетите по трудови правоотношения, вкл.</w:t>
      </w:r>
      <w:proofErr w:type="gramEnd"/>
      <w:r w:rsidRPr="00FF1FEE">
        <w:rPr>
          <w:rFonts w:eastAsia="Calibri"/>
          <w:sz w:val="26"/>
          <w:szCs w:val="26"/>
        </w:rPr>
        <w:t xml:space="preserve"> </w:t>
      </w:r>
      <w:proofErr w:type="gramStart"/>
      <w:r w:rsidRPr="00FF1FEE">
        <w:rPr>
          <w:rFonts w:eastAsia="Calibri"/>
          <w:sz w:val="26"/>
          <w:szCs w:val="26"/>
        </w:rPr>
        <w:t>и</w:t>
      </w:r>
      <w:proofErr w:type="gramEnd"/>
      <w:r w:rsidRPr="00FF1FEE">
        <w:rPr>
          <w:rFonts w:eastAsia="Calibri"/>
          <w:sz w:val="26"/>
          <w:szCs w:val="26"/>
        </w:rPr>
        <w:t xml:space="preserve"> дължимите осигурителни вноски.</w:t>
      </w:r>
    </w:p>
    <w:p w:rsidR="005751CD" w:rsidRPr="00FF1FEE" w:rsidRDefault="005751CD" w:rsidP="005751CD">
      <w:pPr>
        <w:ind w:left="567" w:hanging="709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lastRenderedPageBreak/>
        <w:t xml:space="preserve">  </w:t>
      </w:r>
      <w:r w:rsidRPr="00FF1FEE">
        <w:rPr>
          <w:rFonts w:eastAsia="Calibri"/>
          <w:b/>
          <w:sz w:val="26"/>
          <w:szCs w:val="26"/>
        </w:rPr>
        <w:t>5.2</w:t>
      </w:r>
      <w:r w:rsidRPr="00FF1FEE">
        <w:rPr>
          <w:rFonts w:eastAsia="Calibri"/>
          <w:sz w:val="26"/>
          <w:szCs w:val="26"/>
        </w:rPr>
        <w:t>.Разходи за представителни цели на кмета на общината в размер на 24 389 евро</w:t>
      </w:r>
    </w:p>
    <w:p w:rsidR="005751CD" w:rsidRPr="00FF1FEE" w:rsidRDefault="005751CD" w:rsidP="005751CD">
      <w:pPr>
        <w:ind w:left="567" w:hanging="709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 xml:space="preserve">  </w:t>
      </w:r>
      <w:r w:rsidRPr="00FF1FEE">
        <w:rPr>
          <w:rFonts w:eastAsia="Calibri"/>
          <w:b/>
          <w:sz w:val="26"/>
          <w:szCs w:val="26"/>
        </w:rPr>
        <w:t>5.3.</w:t>
      </w:r>
      <w:r w:rsidRPr="00FF1FEE">
        <w:rPr>
          <w:rFonts w:eastAsia="Calibri"/>
          <w:sz w:val="26"/>
          <w:szCs w:val="26"/>
        </w:rPr>
        <w:t>Разходи за международна дейност на кмета на общината в размер на 5 000 евро</w:t>
      </w:r>
    </w:p>
    <w:p w:rsidR="005751CD" w:rsidRPr="00FF1FEE" w:rsidRDefault="005751CD" w:rsidP="005751CD">
      <w:pPr>
        <w:ind w:left="567" w:hanging="709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 xml:space="preserve">  </w:t>
      </w:r>
      <w:r w:rsidRPr="00FF1FEE">
        <w:rPr>
          <w:rFonts w:eastAsia="Calibri"/>
          <w:b/>
          <w:sz w:val="26"/>
          <w:szCs w:val="26"/>
        </w:rPr>
        <w:t>5.4.</w:t>
      </w:r>
      <w:r w:rsidRPr="00FF1FEE">
        <w:rPr>
          <w:rFonts w:eastAsia="Calibri"/>
          <w:sz w:val="26"/>
          <w:szCs w:val="26"/>
        </w:rPr>
        <w:t>Разходи за празници в селата в размер на 56 530 евро</w:t>
      </w:r>
    </w:p>
    <w:p w:rsidR="005751CD" w:rsidRPr="00FF1FEE" w:rsidRDefault="005751CD" w:rsidP="005751CD">
      <w:pPr>
        <w:ind w:left="567" w:hanging="709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</w:rPr>
        <w:t xml:space="preserve">  </w:t>
      </w:r>
      <w:r w:rsidRPr="00FF1FEE">
        <w:rPr>
          <w:rFonts w:eastAsia="Calibri"/>
          <w:b/>
          <w:sz w:val="26"/>
          <w:szCs w:val="26"/>
        </w:rPr>
        <w:t>5.5.</w:t>
      </w:r>
      <w:r w:rsidRPr="00FF1FEE">
        <w:rPr>
          <w:rFonts w:eastAsia="Calibri"/>
          <w:sz w:val="26"/>
          <w:szCs w:val="26"/>
        </w:rPr>
        <w:t>Разходи за представителни цели на Председателя на ОбС в размер на 3 000 евро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5.6.</w:t>
      </w:r>
      <w:r w:rsidRPr="00FF1FEE">
        <w:rPr>
          <w:rFonts w:eastAsia="Calibri"/>
          <w:sz w:val="26"/>
          <w:szCs w:val="26"/>
        </w:rPr>
        <w:t>Пътни разходи на база командировъчна заповед от кмета на Община Самоков и представени разходно-оправдателни документи при пътуване с автобусен транспорт или лично превозно средство на кметовете на кметства, кметски наместници и изпълнителите в кметствата.</w:t>
      </w:r>
      <w:proofErr w:type="gramEnd"/>
      <w:r w:rsidRPr="00FF1FEE">
        <w:rPr>
          <w:rFonts w:eastAsia="Calibri"/>
          <w:sz w:val="26"/>
          <w:szCs w:val="26"/>
        </w:rPr>
        <w:t xml:space="preserve"> </w:t>
      </w:r>
    </w:p>
    <w:p w:rsidR="005751CD" w:rsidRPr="00FF1FEE" w:rsidRDefault="005751CD" w:rsidP="005751CD">
      <w:pPr>
        <w:ind w:hanging="567"/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sz w:val="26"/>
          <w:szCs w:val="26"/>
          <w:lang w:val="en-GB"/>
        </w:rPr>
        <w:t xml:space="preserve">        </w:t>
      </w:r>
      <w:r w:rsidRPr="00FF1FEE">
        <w:rPr>
          <w:rFonts w:eastAsia="Calibri"/>
          <w:b/>
          <w:sz w:val="26"/>
          <w:szCs w:val="26"/>
          <w:lang w:val="en-GB"/>
        </w:rPr>
        <w:t>VI.</w:t>
      </w:r>
      <w:r w:rsidRPr="00FF1FEE">
        <w:rPr>
          <w:rFonts w:eastAsia="Calibri"/>
          <w:sz w:val="26"/>
          <w:szCs w:val="26"/>
          <w:lang w:val="en-GB"/>
        </w:rPr>
        <w:t xml:space="preserve"> </w:t>
      </w:r>
      <w:r w:rsidRPr="00FF1FEE">
        <w:rPr>
          <w:rFonts w:eastAsia="Calibri"/>
          <w:sz w:val="26"/>
          <w:szCs w:val="26"/>
        </w:rPr>
        <w:t>Утвърждава</w:t>
      </w:r>
      <w:r w:rsidRPr="00FF1FEE">
        <w:rPr>
          <w:rFonts w:eastAsia="Calibri"/>
          <w:b/>
          <w:bCs/>
          <w:sz w:val="26"/>
          <w:szCs w:val="26"/>
        </w:rPr>
        <w:t xml:space="preserve"> списък на длъжностите и на лицата, които имат право на транспортни разходи:</w:t>
      </w:r>
    </w:p>
    <w:p w:rsidR="005751CD" w:rsidRPr="00FF1FEE" w:rsidRDefault="005751CD" w:rsidP="005751CD">
      <w:pPr>
        <w:pStyle w:val="a3"/>
        <w:numPr>
          <w:ilvl w:val="1"/>
          <w:numId w:val="3"/>
        </w:numPr>
        <w:tabs>
          <w:tab w:val="left" w:pos="426"/>
          <w:tab w:val="left" w:pos="1276"/>
        </w:tabs>
        <w:spacing w:after="0" w:line="240" w:lineRule="auto"/>
        <w:ind w:left="0" w:firstLine="11"/>
        <w:jc w:val="both"/>
        <w:rPr>
          <w:rFonts w:ascii="Times New Roman" w:hAnsi="Times New Roman"/>
          <w:sz w:val="26"/>
          <w:szCs w:val="26"/>
        </w:rPr>
      </w:pPr>
      <w:r w:rsidRPr="00FF1FEE">
        <w:rPr>
          <w:rFonts w:ascii="Times New Roman" w:hAnsi="Times New Roman"/>
          <w:sz w:val="26"/>
          <w:szCs w:val="26"/>
        </w:rPr>
        <w:t xml:space="preserve"> За пътуване от местоживеенето до местоработата и обратно, съгласно Приложение № 14 , като определя размера на средствата в рамките на 100 % от отчетените разходи на служителите в Дом за стари хора – с.Ковачевци, за всички останали служители в размер на 85 % от отчетените разходи.</w:t>
      </w:r>
    </w:p>
    <w:p w:rsidR="005751CD" w:rsidRPr="00FF1FEE" w:rsidRDefault="005751CD" w:rsidP="005751CD">
      <w:pPr>
        <w:pStyle w:val="a3"/>
        <w:numPr>
          <w:ilvl w:val="1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FF1FEE">
        <w:rPr>
          <w:rFonts w:ascii="Times New Roman" w:hAnsi="Times New Roman"/>
          <w:sz w:val="26"/>
          <w:szCs w:val="26"/>
        </w:rPr>
        <w:t>Отчитането на разходите по т. 6.1. се извършва въз основа на документи, удостоверяващи извършването им, при спазване изискванията на нормативната уредба.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VII.</w:t>
      </w:r>
      <w:r w:rsidRPr="00FF1FEE">
        <w:rPr>
          <w:rFonts w:eastAsia="Calibri"/>
          <w:sz w:val="26"/>
          <w:szCs w:val="26"/>
        </w:rPr>
        <w:t xml:space="preserve">Одобрява индикативен годишен разчет за сметките за средства от Европейския съюз в размер </w:t>
      </w:r>
      <w:proofErr w:type="gramStart"/>
      <w:r w:rsidRPr="00FF1FEE">
        <w:rPr>
          <w:rFonts w:eastAsia="Calibri"/>
          <w:sz w:val="26"/>
          <w:szCs w:val="26"/>
        </w:rPr>
        <w:t>на  13</w:t>
      </w:r>
      <w:proofErr w:type="gramEnd"/>
      <w:r w:rsidRPr="00FF1FEE">
        <w:rPr>
          <w:rFonts w:eastAsia="Calibri"/>
          <w:sz w:val="26"/>
          <w:szCs w:val="26"/>
        </w:rPr>
        <w:t xml:space="preserve"> 650 611 евро, съгласно Приложение № 15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VIII.</w:t>
      </w:r>
      <w:r w:rsidRPr="00FF1FEE">
        <w:rPr>
          <w:rFonts w:eastAsia="Calibri"/>
          <w:sz w:val="26"/>
          <w:szCs w:val="26"/>
        </w:rPr>
        <w:t xml:space="preserve">Определя и утвърждава второстепенните разпоредители с бюджет, съгласно Приложение № </w:t>
      </w:r>
      <w:r w:rsidRPr="00FF1FEE">
        <w:rPr>
          <w:rFonts w:eastAsia="Calibri"/>
          <w:sz w:val="26"/>
          <w:szCs w:val="26"/>
          <w:lang w:val="en-GB"/>
        </w:rPr>
        <w:t>1</w:t>
      </w:r>
      <w:r w:rsidRPr="00FF1FEE">
        <w:rPr>
          <w:rFonts w:eastAsia="Calibri"/>
          <w:sz w:val="26"/>
          <w:szCs w:val="26"/>
        </w:rPr>
        <w:t>6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IX.</w:t>
      </w:r>
      <w:r w:rsidRPr="00FF1FEE">
        <w:rPr>
          <w:rFonts w:eastAsia="Calibri"/>
          <w:sz w:val="26"/>
          <w:szCs w:val="26"/>
        </w:rPr>
        <w:t>Одобрява максималния размер на новите</w:t>
      </w:r>
      <w:r w:rsidRPr="00FF1FEE">
        <w:rPr>
          <w:rFonts w:eastAsia="Calibri"/>
          <w:sz w:val="26"/>
          <w:szCs w:val="26"/>
          <w:lang w:val="en-GB"/>
        </w:rPr>
        <w:t xml:space="preserve"> </w:t>
      </w:r>
      <w:r w:rsidRPr="00FF1FEE">
        <w:rPr>
          <w:rFonts w:eastAsia="Calibri"/>
          <w:sz w:val="26"/>
          <w:szCs w:val="26"/>
        </w:rPr>
        <w:t>задължения за разходи, които могат да бъдат натрупани през 2026 г. в размер на 4 289 475 евро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X.</w:t>
      </w:r>
      <w:r w:rsidRPr="00FF1FEE">
        <w:rPr>
          <w:rFonts w:eastAsia="Calibri"/>
          <w:sz w:val="26"/>
          <w:szCs w:val="26"/>
          <w:lang w:val="en-GB"/>
        </w:rPr>
        <w:t xml:space="preserve"> </w:t>
      </w:r>
      <w:r w:rsidRPr="00FF1FEE">
        <w:rPr>
          <w:rFonts w:eastAsia="Calibri"/>
          <w:sz w:val="26"/>
          <w:szCs w:val="26"/>
        </w:rPr>
        <w:t>Определя максимален размер на ангажиментите за разходи, които могат да бъдат поети през 2026 година в размер на 18 100 000 евро</w:t>
      </w:r>
    </w:p>
    <w:p w:rsidR="005751CD" w:rsidRPr="00FF1FEE" w:rsidRDefault="005751CD" w:rsidP="005751CD">
      <w:pPr>
        <w:jc w:val="both"/>
        <w:rPr>
          <w:rFonts w:eastAsia="Calibri"/>
          <w:color w:val="FF0000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XI.</w:t>
      </w:r>
      <w:r w:rsidRPr="00FF1FEE">
        <w:rPr>
          <w:rFonts w:eastAsia="Calibri"/>
          <w:sz w:val="26"/>
          <w:szCs w:val="26"/>
        </w:rPr>
        <w:t>Определя размера на просрочените вземания, които се предвижда да бъдат събрани през 2026 година, в размер на 325 800 евро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XII.</w:t>
      </w:r>
      <w:r w:rsidRPr="00FF1FEE">
        <w:rPr>
          <w:rFonts w:eastAsia="Calibri"/>
          <w:sz w:val="26"/>
          <w:szCs w:val="26"/>
        </w:rPr>
        <w:t xml:space="preserve">Определя </w:t>
      </w:r>
      <w:r w:rsidRPr="00FF1FEE">
        <w:rPr>
          <w:rFonts w:eastAsia="Calibri"/>
          <w:bCs/>
          <w:sz w:val="26"/>
          <w:szCs w:val="26"/>
        </w:rPr>
        <w:t>разходите</w:t>
      </w:r>
      <w:r w:rsidRPr="00FF1FEE">
        <w:rPr>
          <w:rFonts w:eastAsia="Calibri"/>
          <w:b/>
          <w:bCs/>
          <w:sz w:val="26"/>
          <w:szCs w:val="26"/>
        </w:rPr>
        <w:t xml:space="preserve"> </w:t>
      </w:r>
      <w:r w:rsidRPr="00FF1FEE">
        <w:rPr>
          <w:rFonts w:eastAsia="Calibri"/>
          <w:bCs/>
          <w:sz w:val="26"/>
          <w:szCs w:val="26"/>
        </w:rPr>
        <w:t>за изпълнение на дейности от местно значение за кметствата и кметските наместничества</w:t>
      </w:r>
      <w:r w:rsidRPr="00FF1FEE">
        <w:rPr>
          <w:rFonts w:eastAsia="Calibri"/>
          <w:sz w:val="26"/>
          <w:szCs w:val="26"/>
        </w:rPr>
        <w:t>, които се финансират с 30 % от приходите от продажба или отдаване под наем на имоти- общинска собственост, съгласно Приложение №17.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XIII.</w:t>
      </w:r>
      <w:r w:rsidRPr="00FF1FEE">
        <w:rPr>
          <w:rFonts w:eastAsia="Calibri"/>
          <w:sz w:val="26"/>
          <w:szCs w:val="26"/>
        </w:rPr>
        <w:t xml:space="preserve"> Утвърждава разходите за персонал, без звената от Функция „Образование“, които прилагат системата на делегирани бюджети и без разходите за наетите по извънтрудови правоотношения, съгласно Приложение № 18.</w:t>
      </w:r>
    </w:p>
    <w:p w:rsidR="005751CD" w:rsidRPr="00FF1FEE" w:rsidRDefault="005751CD" w:rsidP="005751CD">
      <w:pPr>
        <w:ind w:hanging="360"/>
        <w:jc w:val="both"/>
        <w:rPr>
          <w:sz w:val="26"/>
          <w:szCs w:val="26"/>
        </w:rPr>
      </w:pPr>
      <w:r w:rsidRPr="00FF1FEE">
        <w:rPr>
          <w:rFonts w:eastAsia="Calibri"/>
          <w:sz w:val="26"/>
          <w:szCs w:val="26"/>
          <w:lang w:val="en-GB"/>
        </w:rPr>
        <w:t xml:space="preserve">      </w:t>
      </w:r>
      <w:r w:rsidRPr="00FF1FEE">
        <w:rPr>
          <w:rFonts w:eastAsia="Calibri"/>
          <w:b/>
          <w:sz w:val="26"/>
          <w:szCs w:val="26"/>
          <w:lang w:val="en-GB"/>
        </w:rPr>
        <w:t>XIV.</w:t>
      </w:r>
      <w:r w:rsidRPr="00FF1FEE">
        <w:rPr>
          <w:rFonts w:eastAsia="Calibri"/>
          <w:sz w:val="26"/>
          <w:szCs w:val="26"/>
          <w:lang w:val="en-GB"/>
        </w:rPr>
        <w:t xml:space="preserve"> </w:t>
      </w:r>
      <w:r w:rsidRPr="00FF1FEE">
        <w:rPr>
          <w:sz w:val="26"/>
          <w:szCs w:val="26"/>
        </w:rPr>
        <w:t>Оправомощава кмета на общината да извършва компенсирани промени:</w:t>
      </w:r>
    </w:p>
    <w:p w:rsidR="005751CD" w:rsidRPr="00FF1FEE" w:rsidRDefault="005751CD" w:rsidP="005751CD">
      <w:pPr>
        <w:jc w:val="both"/>
        <w:rPr>
          <w:sz w:val="26"/>
          <w:szCs w:val="26"/>
        </w:rPr>
      </w:pPr>
      <w:r w:rsidRPr="00FF1FEE">
        <w:rPr>
          <w:b/>
          <w:sz w:val="26"/>
          <w:szCs w:val="26"/>
        </w:rPr>
        <w:t>1</w:t>
      </w:r>
      <w:r w:rsidRPr="00FF1FEE">
        <w:rPr>
          <w:b/>
          <w:sz w:val="26"/>
          <w:szCs w:val="26"/>
          <w:lang w:val="en-GB"/>
        </w:rPr>
        <w:t>4</w:t>
      </w:r>
      <w:r w:rsidRPr="00FF1FEE">
        <w:rPr>
          <w:b/>
          <w:sz w:val="26"/>
          <w:szCs w:val="26"/>
        </w:rPr>
        <w:t>.1</w:t>
      </w:r>
      <w:r w:rsidRPr="00FF1FEE">
        <w:rPr>
          <w:sz w:val="26"/>
          <w:szCs w:val="26"/>
        </w:rPr>
        <w:t xml:space="preserve">  В частта за делегираните от държавата дейности – между утвърдените показатели за разходите в рамките на една дейност, с изключение на дейностите на делегиран бюджет, при условие,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1</w:t>
      </w:r>
      <w:r w:rsidRPr="00FF1FEE">
        <w:rPr>
          <w:rFonts w:eastAsia="Calibri"/>
          <w:b/>
          <w:sz w:val="26"/>
          <w:szCs w:val="26"/>
          <w:lang w:val="en-GB"/>
        </w:rPr>
        <w:t>4</w:t>
      </w:r>
      <w:r w:rsidRPr="00FF1FEE">
        <w:rPr>
          <w:rFonts w:eastAsia="Calibri"/>
          <w:b/>
          <w:sz w:val="26"/>
          <w:szCs w:val="26"/>
        </w:rPr>
        <w:t>.2</w:t>
      </w:r>
      <w:r w:rsidRPr="00FF1FEE">
        <w:rPr>
          <w:rFonts w:eastAsia="Calibri"/>
          <w:sz w:val="26"/>
          <w:szCs w:val="26"/>
        </w:rPr>
        <w:t xml:space="preserve">  В</w:t>
      </w:r>
      <w:proofErr w:type="gramEnd"/>
      <w:r w:rsidRPr="00FF1FEE">
        <w:rPr>
          <w:rFonts w:eastAsia="Calibri"/>
          <w:sz w:val="26"/>
          <w:szCs w:val="26"/>
        </w:rPr>
        <w:t xml:space="preserve"> частта за местните дейности – между утвърдените разходи в рамките на една дейност или от една дейност в друга, без да изменя общия размер на разходите.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lastRenderedPageBreak/>
        <w:t>1</w:t>
      </w:r>
      <w:r w:rsidRPr="00FF1FEE">
        <w:rPr>
          <w:rFonts w:eastAsia="Calibri"/>
          <w:b/>
          <w:sz w:val="26"/>
          <w:szCs w:val="26"/>
          <w:lang w:val="en-GB"/>
        </w:rPr>
        <w:t>4</w:t>
      </w:r>
      <w:r w:rsidRPr="00FF1FEE">
        <w:rPr>
          <w:rFonts w:eastAsia="Calibri"/>
          <w:b/>
          <w:sz w:val="26"/>
          <w:szCs w:val="26"/>
        </w:rPr>
        <w:t>.3</w:t>
      </w:r>
      <w:r w:rsidRPr="00FF1FEE">
        <w:rPr>
          <w:rFonts w:eastAsia="Calibri"/>
          <w:sz w:val="26"/>
          <w:szCs w:val="26"/>
        </w:rPr>
        <w:t xml:space="preserve"> В разходната част на бюджета за сметка на резерва за непредвидени и/или неотложни разходи.</w:t>
      </w:r>
      <w:proofErr w:type="gramEnd"/>
    </w:p>
    <w:p w:rsidR="005751CD" w:rsidRPr="00FF1FEE" w:rsidRDefault="005751CD" w:rsidP="005751CD">
      <w:pPr>
        <w:jc w:val="both"/>
        <w:rPr>
          <w:sz w:val="26"/>
          <w:szCs w:val="26"/>
        </w:rPr>
      </w:pPr>
      <w:r w:rsidRPr="00FF1FEE">
        <w:rPr>
          <w:rFonts w:eastAsia="Calibri"/>
          <w:sz w:val="26"/>
          <w:szCs w:val="26"/>
          <w:lang w:val="en-GB"/>
        </w:rPr>
        <w:t xml:space="preserve">XV. </w:t>
      </w:r>
      <w:r w:rsidRPr="00FF1FEE">
        <w:rPr>
          <w:sz w:val="26"/>
          <w:szCs w:val="26"/>
        </w:rPr>
        <w:t xml:space="preserve">Възлага на </w:t>
      </w:r>
      <w:proofErr w:type="gramStart"/>
      <w:r w:rsidRPr="00FF1FEE">
        <w:rPr>
          <w:sz w:val="26"/>
          <w:szCs w:val="26"/>
        </w:rPr>
        <w:t>кмета</w:t>
      </w:r>
      <w:r w:rsidRPr="00FF1FEE">
        <w:rPr>
          <w:sz w:val="26"/>
          <w:szCs w:val="26"/>
          <w:lang w:val="en-GB"/>
        </w:rPr>
        <w:t xml:space="preserve"> </w:t>
      </w:r>
      <w:r w:rsidRPr="00FF1FEE">
        <w:rPr>
          <w:sz w:val="26"/>
          <w:szCs w:val="26"/>
        </w:rPr>
        <w:t xml:space="preserve"> на</w:t>
      </w:r>
      <w:proofErr w:type="gramEnd"/>
      <w:r w:rsidRPr="00FF1FEE">
        <w:rPr>
          <w:sz w:val="26"/>
          <w:szCs w:val="26"/>
        </w:rPr>
        <w:t xml:space="preserve"> общината: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15.1</w:t>
      </w:r>
      <w:r w:rsidRPr="00FF1FEE">
        <w:rPr>
          <w:rFonts w:eastAsia="Calibri"/>
          <w:sz w:val="26"/>
          <w:szCs w:val="26"/>
        </w:rPr>
        <w:t xml:space="preserve"> Да утвърди бюджетите на разпоредителите с бюджет от по-ниска степен.</w:t>
      </w:r>
      <w:proofErr w:type="gramEnd"/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15.2</w:t>
      </w:r>
      <w:r w:rsidRPr="00FF1FEE">
        <w:rPr>
          <w:rFonts w:eastAsia="Calibri"/>
          <w:sz w:val="26"/>
          <w:szCs w:val="26"/>
        </w:rPr>
        <w:t xml:space="preserve"> Да организира разпределението на бюджета по тримесечия и да утвърди разпределението.</w:t>
      </w:r>
      <w:proofErr w:type="gramEnd"/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15.3</w:t>
      </w:r>
      <w:r w:rsidRPr="00FF1FEE">
        <w:rPr>
          <w:rFonts w:eastAsia="Calibri"/>
          <w:sz w:val="26"/>
          <w:szCs w:val="26"/>
        </w:rPr>
        <w:t xml:space="preserve"> Да информира ОбС в случай на отклонения на средния темп на нарастване на разходите за местни дейности и да предлага конкретни мерки за трайно увеличаване на бюджетните приходи и/или трайно намаляване на бюджетните разходи.</w:t>
      </w:r>
      <w:proofErr w:type="gramEnd"/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15.4</w:t>
      </w:r>
      <w:r w:rsidRPr="00FF1FEE">
        <w:rPr>
          <w:rFonts w:eastAsia="Calibri"/>
          <w:sz w:val="26"/>
          <w:szCs w:val="26"/>
        </w:rPr>
        <w:t xml:space="preserve"> Да включва информация по чл.</w:t>
      </w:r>
      <w:proofErr w:type="gramEnd"/>
      <w:r w:rsidRPr="00FF1FEE">
        <w:rPr>
          <w:rFonts w:eastAsia="Calibri"/>
          <w:sz w:val="26"/>
          <w:szCs w:val="26"/>
        </w:rPr>
        <w:t xml:space="preserve"> </w:t>
      </w:r>
      <w:proofErr w:type="gramStart"/>
      <w:r w:rsidRPr="00FF1FEE">
        <w:rPr>
          <w:rFonts w:eastAsia="Calibri"/>
          <w:sz w:val="26"/>
          <w:szCs w:val="26"/>
        </w:rPr>
        <w:t>125, ал.</w:t>
      </w:r>
      <w:proofErr w:type="gramEnd"/>
      <w:r w:rsidRPr="00FF1FEE">
        <w:rPr>
          <w:rFonts w:eastAsia="Calibri"/>
          <w:sz w:val="26"/>
          <w:szCs w:val="26"/>
        </w:rPr>
        <w:t xml:space="preserve"> </w:t>
      </w:r>
      <w:proofErr w:type="gramStart"/>
      <w:r w:rsidRPr="00FF1FEE">
        <w:rPr>
          <w:rFonts w:eastAsia="Calibri"/>
          <w:sz w:val="26"/>
          <w:szCs w:val="26"/>
        </w:rPr>
        <w:t>4 от ЗПФ в тримесечните отчети и обяснителните записки към тях.</w:t>
      </w:r>
      <w:proofErr w:type="gramEnd"/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</w:rPr>
        <w:t>15.5</w:t>
      </w:r>
      <w:r w:rsidRPr="00FF1FEE">
        <w:rPr>
          <w:rFonts w:eastAsia="Calibri"/>
          <w:sz w:val="26"/>
          <w:szCs w:val="26"/>
        </w:rPr>
        <w:t xml:space="preserve"> Да разработи детайлен разчет на сметките за средства от Европейски съюз по отделните общински проекти, в съответствие с изискванията на съответния Управляващ орган и на МФ.</w:t>
      </w:r>
      <w:proofErr w:type="gramEnd"/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proofErr w:type="gramStart"/>
      <w:r w:rsidRPr="00FF1FEE">
        <w:rPr>
          <w:rFonts w:eastAsia="Calibri"/>
          <w:b/>
          <w:sz w:val="26"/>
          <w:szCs w:val="26"/>
          <w:shd w:val="clear" w:color="auto" w:fill="F5F7F9"/>
        </w:rPr>
        <w:t>15.6</w:t>
      </w:r>
      <w:r w:rsidRPr="00FF1FEE">
        <w:rPr>
          <w:rFonts w:eastAsia="Calibri"/>
          <w:sz w:val="26"/>
          <w:szCs w:val="26"/>
          <w:shd w:val="clear" w:color="auto" w:fill="F5F7F9"/>
        </w:rPr>
        <w:t xml:space="preserve"> Да утвърди разпределението на средствата за физкултурна и спортна дейност и подпомагане на спортни клубове и спортни дружества в размер на 68 360 евро съгласно Приложение № 8.</w:t>
      </w:r>
      <w:proofErr w:type="gramEnd"/>
      <w:r w:rsidRPr="00FF1FEE">
        <w:rPr>
          <w:rFonts w:eastAsia="Calibri"/>
          <w:sz w:val="26"/>
          <w:szCs w:val="26"/>
          <w:shd w:val="clear" w:color="auto" w:fill="F5F7F9"/>
        </w:rPr>
        <w:t xml:space="preserve">  </w:t>
      </w:r>
      <w:proofErr w:type="gramStart"/>
      <w:r w:rsidRPr="00FF1FEE">
        <w:rPr>
          <w:rFonts w:eastAsia="Calibri"/>
          <w:sz w:val="26"/>
          <w:szCs w:val="26"/>
          <w:shd w:val="clear" w:color="auto" w:fill="F5F7F9"/>
        </w:rPr>
        <w:t>Разпределението на средствата за спортните организации да се извърши съобразно методиката в Правилника за условията и реда за субсидиране дейностите на спортните организации и експлоатация на спортните обекти и съоръжения в община Самоков, утвърден от Общински съвет- Самоков.</w:t>
      </w:r>
      <w:proofErr w:type="gramEnd"/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ru-RU"/>
        </w:rPr>
        <w:t>15.7</w:t>
      </w:r>
      <w:proofErr w:type="gramStart"/>
      <w:r w:rsidRPr="00FF1FEE">
        <w:rPr>
          <w:rFonts w:eastAsia="Calibri"/>
          <w:sz w:val="26"/>
          <w:szCs w:val="26"/>
          <w:lang w:val="ru-RU"/>
        </w:rPr>
        <w:t xml:space="preserve"> Д</w:t>
      </w:r>
      <w:proofErr w:type="gramEnd"/>
      <w:r w:rsidRPr="00FF1FEE">
        <w:rPr>
          <w:rFonts w:eastAsia="Calibri"/>
          <w:sz w:val="26"/>
          <w:szCs w:val="26"/>
          <w:lang w:val="ru-RU"/>
        </w:rPr>
        <w:t>а отразява служебно промените по общинския бюджет с размера на постъпилите и разходвани средства от дарения и спонсорства в съответствие с волята на дарителя;</w:t>
      </w:r>
    </w:p>
    <w:p w:rsidR="005751CD" w:rsidRPr="00FF1FEE" w:rsidRDefault="005751CD" w:rsidP="005751CD">
      <w:pPr>
        <w:jc w:val="both"/>
        <w:rPr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XVI.</w:t>
      </w:r>
      <w:r w:rsidRPr="00FF1FEE">
        <w:rPr>
          <w:rFonts w:eastAsia="Calibri"/>
          <w:sz w:val="26"/>
          <w:szCs w:val="26"/>
          <w:lang w:val="en-GB"/>
        </w:rPr>
        <w:t xml:space="preserve"> </w:t>
      </w:r>
      <w:r w:rsidRPr="00FF1FEE">
        <w:rPr>
          <w:b/>
          <w:sz w:val="26"/>
          <w:szCs w:val="26"/>
        </w:rPr>
        <w:t xml:space="preserve">  </w:t>
      </w:r>
      <w:r w:rsidRPr="00FF1FEE">
        <w:rPr>
          <w:sz w:val="26"/>
          <w:szCs w:val="26"/>
        </w:rPr>
        <w:t>Упълномощава кмета на общината:</w:t>
      </w:r>
    </w:p>
    <w:p w:rsidR="005751CD" w:rsidRPr="00FF1FEE" w:rsidRDefault="005751CD" w:rsidP="005751CD">
      <w:pPr>
        <w:jc w:val="both"/>
        <w:rPr>
          <w:sz w:val="26"/>
          <w:szCs w:val="26"/>
        </w:rPr>
      </w:pPr>
      <w:r w:rsidRPr="00FF1FEE">
        <w:rPr>
          <w:b/>
          <w:sz w:val="26"/>
          <w:szCs w:val="26"/>
        </w:rPr>
        <w:t>16.1.</w:t>
      </w:r>
      <w:r w:rsidRPr="00FF1FEE">
        <w:rPr>
          <w:sz w:val="26"/>
          <w:szCs w:val="26"/>
        </w:rPr>
        <w:tab/>
      </w:r>
      <w:r w:rsidRPr="00FF1FEE">
        <w:rPr>
          <w:rFonts w:eastAsia="Calibri"/>
          <w:sz w:val="26"/>
          <w:szCs w:val="26"/>
        </w:rPr>
        <w:t xml:space="preserve">Да определи и договори   допълнителни условия по предоставянето и отчитането на целевите средства по т. </w:t>
      </w:r>
      <w:r w:rsidRPr="00FF1FEE">
        <w:rPr>
          <w:sz w:val="26"/>
          <w:szCs w:val="26"/>
        </w:rPr>
        <w:t>4.5.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b/>
          <w:sz w:val="26"/>
          <w:szCs w:val="26"/>
        </w:rPr>
        <w:t>16.2.</w:t>
      </w:r>
      <w:r w:rsidRPr="00FF1FEE">
        <w:rPr>
          <w:sz w:val="26"/>
          <w:szCs w:val="26"/>
        </w:rPr>
        <w:t xml:space="preserve"> </w:t>
      </w:r>
      <w:r w:rsidRPr="00FF1FEE">
        <w:rPr>
          <w:rFonts w:eastAsia="Calibri"/>
          <w:sz w:val="26"/>
          <w:szCs w:val="26"/>
        </w:rPr>
        <w:t xml:space="preserve">Да ползва временно свободните средства по бюджета на общината за текущо финансиране на одобрените по бюджета на общината разходи и други плащания, при условие че не се нарушава своевременното финансиране на делегираните от държавата дейности в определените им размери, както и на местните дейности, и се спазват относимите за общините фискални правила по ЗПФ, като не се променя предназначението на средствата в края на годината. 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16.4.</w:t>
      </w:r>
      <w:r w:rsidRPr="00FF1FEE">
        <w:rPr>
          <w:rFonts w:eastAsia="Calibri"/>
          <w:sz w:val="26"/>
          <w:szCs w:val="26"/>
        </w:rPr>
        <w:t xml:space="preserve"> При възникване на потребност от предоставяне на временни безлихвени заеми, кметът на общината внася предложение за предоставянето им по решение на общинския съвет.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16.5.</w:t>
      </w:r>
      <w:r w:rsidRPr="00FF1FEE">
        <w:rPr>
          <w:rFonts w:eastAsia="Calibri"/>
          <w:sz w:val="26"/>
          <w:szCs w:val="26"/>
        </w:rPr>
        <w:t xml:space="preserve"> Да  разработва и възлага подготовката на общински програми и проекти и да кандидатства за финансирането им със средства от Европейски структурни и инвестиционни фондове и от други донори, по международни, национални и други програми и от други източници за реализиране на годишните цели на общината  и за изпълнение на общинския план за развитие, след решение на ОбС.</w:t>
      </w:r>
    </w:p>
    <w:p w:rsidR="005751CD" w:rsidRPr="00FF1FEE" w:rsidRDefault="005751CD" w:rsidP="005751CD">
      <w:pPr>
        <w:jc w:val="both"/>
        <w:rPr>
          <w:rFonts w:eastAsia="Calibri"/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t>16.6.</w:t>
      </w:r>
      <w:r w:rsidRPr="00FF1FEE">
        <w:rPr>
          <w:rFonts w:eastAsia="Calibri"/>
          <w:sz w:val="26"/>
          <w:szCs w:val="26"/>
        </w:rPr>
        <w:t xml:space="preserve"> Да кандидатства за средства от централния бюджет и други източници за финансиране на плащанията и за съфинансиране на общински програми и проекти.</w:t>
      </w:r>
    </w:p>
    <w:p w:rsidR="005751CD" w:rsidRPr="00FF1FEE" w:rsidRDefault="005751CD" w:rsidP="005751CD">
      <w:pPr>
        <w:jc w:val="both"/>
        <w:rPr>
          <w:sz w:val="26"/>
          <w:szCs w:val="26"/>
        </w:rPr>
      </w:pPr>
      <w:r w:rsidRPr="00FF1FEE">
        <w:rPr>
          <w:rFonts w:eastAsia="Calibri"/>
          <w:b/>
          <w:sz w:val="26"/>
          <w:szCs w:val="26"/>
        </w:rPr>
        <w:lastRenderedPageBreak/>
        <w:t>16.7.</w:t>
      </w:r>
      <w:r w:rsidRPr="00FF1FEE">
        <w:rPr>
          <w:color w:val="FF0000"/>
          <w:sz w:val="26"/>
          <w:szCs w:val="26"/>
        </w:rPr>
        <w:t xml:space="preserve"> </w:t>
      </w:r>
      <w:r w:rsidRPr="00FF1FEE">
        <w:rPr>
          <w:sz w:val="26"/>
          <w:szCs w:val="26"/>
        </w:rPr>
        <w:t xml:space="preserve">Да се разпорежда текущо със средства за погребения на социално-слаби. </w:t>
      </w:r>
    </w:p>
    <w:p w:rsidR="005751CD" w:rsidRPr="00FF1FEE" w:rsidRDefault="005751CD" w:rsidP="005751CD">
      <w:pPr>
        <w:jc w:val="both"/>
        <w:rPr>
          <w:sz w:val="26"/>
          <w:szCs w:val="26"/>
        </w:rPr>
      </w:pPr>
    </w:p>
    <w:p w:rsidR="005751CD" w:rsidRPr="00FF1FEE" w:rsidRDefault="005751CD" w:rsidP="005751CD">
      <w:pPr>
        <w:jc w:val="both"/>
        <w:rPr>
          <w:rFonts w:eastAsia="Calibri"/>
          <w:bCs/>
          <w:sz w:val="26"/>
          <w:szCs w:val="26"/>
        </w:rPr>
      </w:pPr>
      <w:r w:rsidRPr="00FF1FEE">
        <w:rPr>
          <w:rFonts w:eastAsia="Calibri"/>
          <w:b/>
          <w:sz w:val="26"/>
          <w:szCs w:val="26"/>
          <w:lang w:val="en-GB"/>
        </w:rPr>
        <w:t>XVII.</w:t>
      </w:r>
      <w:r w:rsidRPr="00FF1FEE">
        <w:rPr>
          <w:rFonts w:eastAsia="Calibri"/>
          <w:sz w:val="26"/>
          <w:szCs w:val="26"/>
        </w:rPr>
        <w:t xml:space="preserve"> Приема за сведение Протокола от общественото обсъждане на бюджета съгласно Приложение №</w:t>
      </w:r>
      <w:r w:rsidRPr="00FF1FEE">
        <w:rPr>
          <w:rFonts w:eastAsia="Calibri"/>
          <w:bCs/>
          <w:sz w:val="26"/>
          <w:szCs w:val="26"/>
        </w:rPr>
        <w:t xml:space="preserve"> 19.</w:t>
      </w:r>
    </w:p>
    <w:p w:rsidR="005751CD" w:rsidRPr="00FF1FEE" w:rsidRDefault="005751CD" w:rsidP="005751CD">
      <w:pPr>
        <w:jc w:val="both"/>
        <w:rPr>
          <w:sz w:val="26"/>
          <w:szCs w:val="26"/>
          <w:lang w:val="bg-BG"/>
        </w:rPr>
      </w:pPr>
    </w:p>
    <w:p w:rsidR="005751CD" w:rsidRPr="00FF1FEE" w:rsidRDefault="005751CD" w:rsidP="005751CD">
      <w:pPr>
        <w:jc w:val="both"/>
        <w:rPr>
          <w:sz w:val="26"/>
          <w:szCs w:val="26"/>
          <w:lang w:val="bg-BG"/>
        </w:rPr>
      </w:pPr>
    </w:p>
    <w:p w:rsidR="005751CD" w:rsidRPr="00FF1FEE" w:rsidRDefault="005751CD" w:rsidP="005751CD">
      <w:pPr>
        <w:jc w:val="both"/>
        <w:rPr>
          <w:color w:val="000000"/>
          <w:sz w:val="26"/>
          <w:szCs w:val="26"/>
          <w:lang w:val="bg-BG"/>
        </w:rPr>
      </w:pPr>
    </w:p>
    <w:p w:rsidR="005751CD" w:rsidRPr="00FF1FEE" w:rsidRDefault="005751CD" w:rsidP="005751CD">
      <w:pPr>
        <w:jc w:val="both"/>
        <w:rPr>
          <w:bCs/>
          <w:sz w:val="26"/>
          <w:szCs w:val="26"/>
          <w:lang w:val="bg-BG"/>
        </w:rPr>
      </w:pPr>
      <w:r w:rsidRPr="00FF1FEE">
        <w:rPr>
          <w:bCs/>
          <w:sz w:val="26"/>
          <w:szCs w:val="26"/>
          <w:lang w:val="bg-BG"/>
        </w:rPr>
        <w:t xml:space="preserve">Поименно гласуване: за 27, против 0, въздържали се 0, </w:t>
      </w:r>
    </w:p>
    <w:p w:rsidR="005751CD" w:rsidRPr="00FF1FEE" w:rsidRDefault="005751CD" w:rsidP="005751CD">
      <w:pPr>
        <w:ind w:firstLine="708"/>
        <w:jc w:val="both"/>
        <w:rPr>
          <w:b/>
          <w:bCs/>
          <w:sz w:val="26"/>
          <w:szCs w:val="26"/>
          <w:u w:val="single"/>
          <w:lang w:val="bg-BG"/>
        </w:rPr>
      </w:pPr>
    </w:p>
    <w:p w:rsidR="005751CD" w:rsidRPr="00FF1FEE" w:rsidRDefault="005751CD" w:rsidP="005751CD">
      <w:pPr>
        <w:ind w:firstLine="708"/>
        <w:jc w:val="both"/>
        <w:rPr>
          <w:b/>
          <w:bCs/>
          <w:sz w:val="26"/>
          <w:szCs w:val="26"/>
          <w:u w:val="single"/>
          <w:lang w:val="bg-BG"/>
        </w:rPr>
      </w:pPr>
    </w:p>
    <w:p w:rsidR="005751CD" w:rsidRPr="00FF1FEE" w:rsidRDefault="005751CD" w:rsidP="005751CD">
      <w:pPr>
        <w:ind w:firstLine="708"/>
        <w:jc w:val="both"/>
        <w:rPr>
          <w:b/>
          <w:bCs/>
          <w:sz w:val="26"/>
          <w:szCs w:val="26"/>
          <w:u w:val="single"/>
          <w:lang w:val="bg-BG"/>
        </w:rPr>
      </w:pPr>
    </w:p>
    <w:p w:rsidR="005751CD" w:rsidRPr="00FF1FEE" w:rsidRDefault="005751CD" w:rsidP="005751CD">
      <w:pPr>
        <w:ind w:firstLine="708"/>
        <w:jc w:val="both"/>
        <w:rPr>
          <w:b/>
          <w:bCs/>
          <w:sz w:val="26"/>
          <w:szCs w:val="26"/>
          <w:u w:val="single"/>
          <w:lang w:val="bg-BG"/>
        </w:rPr>
      </w:pPr>
    </w:p>
    <w:p w:rsidR="005751CD" w:rsidRPr="00FF1FEE" w:rsidRDefault="005751CD" w:rsidP="005751CD">
      <w:pPr>
        <w:ind w:firstLine="708"/>
        <w:jc w:val="both"/>
        <w:rPr>
          <w:b/>
          <w:bCs/>
          <w:sz w:val="26"/>
          <w:szCs w:val="26"/>
          <w:u w:val="single"/>
          <w:lang w:val="bg-BG"/>
        </w:rPr>
      </w:pPr>
    </w:p>
    <w:p w:rsidR="005751CD" w:rsidRPr="00FF1FEE" w:rsidRDefault="005751CD" w:rsidP="005751CD">
      <w:pPr>
        <w:jc w:val="both"/>
        <w:rPr>
          <w:sz w:val="26"/>
          <w:szCs w:val="26"/>
          <w:lang w:val="bg-BG"/>
        </w:rPr>
      </w:pPr>
      <w:r w:rsidRPr="00FF1FEE">
        <w:rPr>
          <w:sz w:val="26"/>
          <w:szCs w:val="26"/>
        </w:rPr>
        <w:t xml:space="preserve">                                    </w:t>
      </w:r>
      <w:r w:rsidRPr="00FF1FEE">
        <w:rPr>
          <w:sz w:val="26"/>
          <w:szCs w:val="26"/>
          <w:lang w:val="bg-BG"/>
        </w:rPr>
        <w:t xml:space="preserve">            </w:t>
      </w:r>
      <w:r>
        <w:rPr>
          <w:sz w:val="26"/>
          <w:szCs w:val="26"/>
          <w:lang w:val="bg-BG"/>
        </w:rPr>
        <w:t xml:space="preserve"> </w:t>
      </w:r>
      <w:r w:rsidRPr="00FF1FEE">
        <w:rPr>
          <w:sz w:val="26"/>
          <w:szCs w:val="26"/>
          <w:lang w:val="bg-BG"/>
        </w:rPr>
        <w:t>ПР</w:t>
      </w:r>
      <w:r w:rsidRPr="00FF1FEE">
        <w:rPr>
          <w:sz w:val="26"/>
          <w:szCs w:val="26"/>
        </w:rPr>
        <w:t>ЕДСЕДАТЕЛ  НА Об</w:t>
      </w:r>
      <w:r w:rsidRPr="00FF1FEE">
        <w:rPr>
          <w:sz w:val="26"/>
          <w:szCs w:val="26"/>
          <w:lang w:val="bg-BG"/>
        </w:rPr>
        <w:t>С:</w:t>
      </w:r>
    </w:p>
    <w:p w:rsidR="005751CD" w:rsidRPr="00FF1FEE" w:rsidRDefault="005751CD" w:rsidP="005751CD">
      <w:pPr>
        <w:ind w:left="2124" w:firstLine="708"/>
        <w:rPr>
          <w:sz w:val="26"/>
          <w:szCs w:val="26"/>
          <w:lang w:val="bg-BG"/>
        </w:rPr>
      </w:pPr>
      <w:r w:rsidRPr="00FF1FEE">
        <w:rPr>
          <w:sz w:val="26"/>
          <w:szCs w:val="26"/>
          <w:lang w:val="bg-BG"/>
        </w:rPr>
        <w:t xml:space="preserve">                                    </w:t>
      </w:r>
      <w:r w:rsidRPr="00FF1FEE">
        <w:rPr>
          <w:sz w:val="26"/>
          <w:szCs w:val="26"/>
        </w:rPr>
        <w:t xml:space="preserve">   </w:t>
      </w:r>
      <w:r w:rsidRPr="00FF1FEE">
        <w:rPr>
          <w:sz w:val="26"/>
          <w:szCs w:val="26"/>
          <w:lang w:val="bg-BG"/>
        </w:rPr>
        <w:t xml:space="preserve">           </w:t>
      </w:r>
      <w:r w:rsidRPr="00FF1FEE">
        <w:rPr>
          <w:sz w:val="26"/>
          <w:szCs w:val="26"/>
        </w:rPr>
        <w:t xml:space="preserve"> </w:t>
      </w:r>
      <w:r w:rsidRPr="00FF1FEE">
        <w:rPr>
          <w:sz w:val="26"/>
          <w:szCs w:val="26"/>
          <w:lang w:val="bg-BG"/>
        </w:rPr>
        <w:t xml:space="preserve">    </w:t>
      </w:r>
      <w:r w:rsidRPr="00FF1FEE">
        <w:rPr>
          <w:sz w:val="26"/>
          <w:szCs w:val="26"/>
        </w:rPr>
        <w:t xml:space="preserve">   /МАЯ ХРИСТЕВА/</w:t>
      </w:r>
    </w:p>
    <w:p w:rsidR="005751CD" w:rsidRPr="00FF1FEE" w:rsidRDefault="005751CD" w:rsidP="005751CD">
      <w:pPr>
        <w:ind w:left="2124" w:firstLine="708"/>
        <w:rPr>
          <w:sz w:val="26"/>
          <w:szCs w:val="26"/>
          <w:lang w:val="bg-BG"/>
        </w:rPr>
      </w:pPr>
    </w:p>
    <w:p w:rsidR="005751CD" w:rsidRPr="00FF1FEE" w:rsidRDefault="005751CD" w:rsidP="005751CD">
      <w:pPr>
        <w:jc w:val="both"/>
        <w:rPr>
          <w:b/>
          <w:bCs/>
          <w:sz w:val="26"/>
          <w:szCs w:val="26"/>
          <w:lang w:val="bg-BG"/>
        </w:rPr>
      </w:pPr>
      <w:r w:rsidRPr="00FF1FEE">
        <w:rPr>
          <w:bCs/>
          <w:sz w:val="26"/>
          <w:szCs w:val="26"/>
          <w:lang w:val="bg-BG"/>
        </w:rPr>
        <w:t>НД/</w:t>
      </w:r>
    </w:p>
    <w:p w:rsidR="005751CD" w:rsidRPr="00FF1FEE" w:rsidRDefault="005751CD" w:rsidP="005751CD">
      <w:pPr>
        <w:jc w:val="center"/>
        <w:rPr>
          <w:b/>
          <w:bCs/>
          <w:sz w:val="28"/>
          <w:szCs w:val="28"/>
          <w:lang w:val="bg-BG"/>
        </w:rPr>
      </w:pPr>
    </w:p>
    <w:p w:rsidR="005751CD" w:rsidRPr="00FF1FEE" w:rsidRDefault="005751CD" w:rsidP="005751CD">
      <w:pPr>
        <w:jc w:val="center"/>
        <w:rPr>
          <w:b/>
          <w:bCs/>
          <w:sz w:val="28"/>
          <w:szCs w:val="28"/>
          <w:lang w:val="bg-BG"/>
        </w:rPr>
      </w:pPr>
    </w:p>
    <w:p w:rsidR="005751CD" w:rsidRDefault="005751CD" w:rsidP="005751CD">
      <w:pPr>
        <w:jc w:val="center"/>
        <w:rPr>
          <w:b/>
          <w:bCs/>
          <w:sz w:val="28"/>
          <w:szCs w:val="28"/>
          <w:lang w:val="bg-BG"/>
        </w:rPr>
      </w:pPr>
    </w:p>
    <w:p w:rsidR="005751CD" w:rsidRDefault="005751CD" w:rsidP="005751CD">
      <w:pPr>
        <w:jc w:val="center"/>
        <w:rPr>
          <w:b/>
          <w:bCs/>
          <w:sz w:val="28"/>
          <w:szCs w:val="28"/>
          <w:lang w:val="bg-BG"/>
        </w:rPr>
      </w:pPr>
    </w:p>
    <w:p w:rsidR="005751CD" w:rsidRDefault="005751CD" w:rsidP="005751CD">
      <w:pPr>
        <w:jc w:val="center"/>
        <w:rPr>
          <w:b/>
          <w:bCs/>
          <w:sz w:val="28"/>
          <w:szCs w:val="28"/>
          <w:lang w:val="bg-BG"/>
        </w:rPr>
      </w:pPr>
    </w:p>
    <w:p w:rsidR="005751CD" w:rsidRDefault="005751CD" w:rsidP="005751CD">
      <w:pPr>
        <w:jc w:val="center"/>
        <w:rPr>
          <w:b/>
          <w:bCs/>
          <w:sz w:val="28"/>
          <w:szCs w:val="28"/>
          <w:lang w:val="bg-BG"/>
        </w:rPr>
      </w:pPr>
    </w:p>
    <w:p w:rsidR="005751CD" w:rsidRDefault="005751CD" w:rsidP="005751CD">
      <w:pPr>
        <w:jc w:val="center"/>
        <w:rPr>
          <w:b/>
          <w:bCs/>
          <w:sz w:val="28"/>
          <w:szCs w:val="28"/>
          <w:lang w:val="bg-BG"/>
        </w:rPr>
      </w:pPr>
    </w:p>
    <w:p w:rsidR="00C90E72" w:rsidRDefault="00C90E72"/>
    <w:sectPr w:rsidR="00C90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6319"/>
    <w:multiLevelType w:val="multilevel"/>
    <w:tmpl w:val="F118ED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1844217F"/>
    <w:multiLevelType w:val="multilevel"/>
    <w:tmpl w:val="AA5C02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55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440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">
    <w:nsid w:val="5E6B001A"/>
    <w:multiLevelType w:val="multilevel"/>
    <w:tmpl w:val="F7783D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1CD"/>
    <w:rsid w:val="005751CD"/>
    <w:rsid w:val="00C9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751CD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x-none"/>
    </w:rPr>
  </w:style>
  <w:style w:type="character" w:customStyle="1" w:styleId="a4">
    <w:name w:val="Списък на абзаци Знак"/>
    <w:link w:val="a3"/>
    <w:uiPriority w:val="34"/>
    <w:locked/>
    <w:rsid w:val="005751CD"/>
    <w:rPr>
      <w:rFonts w:ascii="Calibri" w:eastAsia="Calibri" w:hAnsi="Calibri"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5751CD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751CD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751CD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x-none"/>
    </w:rPr>
  </w:style>
  <w:style w:type="character" w:customStyle="1" w:styleId="a4">
    <w:name w:val="Списък на абзаци Знак"/>
    <w:link w:val="a3"/>
    <w:uiPriority w:val="34"/>
    <w:locked/>
    <w:rsid w:val="005751CD"/>
    <w:rPr>
      <w:rFonts w:ascii="Calibri" w:eastAsia="Calibri" w:hAnsi="Calibri"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5751CD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751C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1541</Words>
  <Characters>8786</Characters>
  <Application>Microsoft Office Word</Application>
  <DocSecurity>0</DocSecurity>
  <Lines>73</Lines>
  <Paragraphs>20</Paragraphs>
  <ScaleCrop>false</ScaleCrop>
  <Company/>
  <LinksUpToDate>false</LinksUpToDate>
  <CharactersWithSpaces>10307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Нели Домишлярова</dc:creator>
  <cp:lastModifiedBy>Нели Домишлярова</cp:lastModifiedBy>
  <cp:revision>1</cp:revision>
  <dcterms:created xsi:type="dcterms:W3CDTF">2026-09-23T07:31:00Z</dcterms:created>
  <dcterms:modified xsi:type="dcterms:W3CDTF">2026-09-23T07:32:00Z</dcterms:modified>
</cp:coreProperties>
</file>